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AA34D" w14:textId="77777777" w:rsidR="00394402" w:rsidRDefault="00394402" w:rsidP="00851031">
      <w:pPr>
        <w:spacing w:after="0" w:line="240" w:lineRule="auto"/>
        <w:jc w:val="center"/>
        <w:rPr>
          <w:rFonts w:ascii="Times New Roman" w:eastAsia="Times New Roman" w:hAnsi="Times New Roman" w:cs="Times New Roman"/>
          <w:b/>
          <w:bCs/>
          <w:lang w:val="en-US"/>
        </w:rPr>
        <w:sectPr w:rsidR="00394402" w:rsidSect="002C207D">
          <w:footerReference w:type="default" r:id="rId7"/>
          <w:pgSz w:w="16840" w:h="11907" w:orient="landscape" w:code="9"/>
          <w:pgMar w:top="426" w:right="1287" w:bottom="180" w:left="1134" w:header="720" w:footer="213" w:gutter="0"/>
          <w:cols w:space="708"/>
          <w:docGrid w:linePitch="360"/>
        </w:sectPr>
      </w:pPr>
    </w:p>
    <w:p w14:paraId="6BD8A754" w14:textId="77777777" w:rsidR="00851031" w:rsidRPr="00E5093D" w:rsidRDefault="00851031" w:rsidP="00851031">
      <w:pPr>
        <w:spacing w:after="0" w:line="240" w:lineRule="auto"/>
        <w:jc w:val="center"/>
        <w:rPr>
          <w:rFonts w:ascii="Times New Roman" w:eastAsia="Times New Roman" w:hAnsi="Times New Roman" w:cs="Times New Roman"/>
          <w:b/>
          <w:bCs/>
          <w:lang w:val="en-US"/>
        </w:rPr>
      </w:pPr>
      <w:r w:rsidRPr="00E5093D">
        <w:rPr>
          <w:rFonts w:ascii="Times New Roman" w:eastAsia="Times New Roman" w:hAnsi="Times New Roman" w:cs="Times New Roman"/>
          <w:b/>
          <w:bCs/>
          <w:lang w:val="en-US"/>
        </w:rPr>
        <w:t>Kritēriji</w:t>
      </w:r>
      <w:r w:rsidR="00EC2255" w:rsidRPr="00E5093D">
        <w:rPr>
          <w:rFonts w:ascii="Times New Roman" w:eastAsia="Times New Roman" w:hAnsi="Times New Roman" w:cs="Times New Roman"/>
          <w:b/>
          <w:bCs/>
          <w:lang w:val="en-US"/>
        </w:rPr>
        <w:t xml:space="preserve"> un termiņ</w:t>
      </w:r>
      <w:r w:rsidR="009435B8" w:rsidRPr="00E5093D">
        <w:rPr>
          <w:rFonts w:ascii="Times New Roman" w:eastAsia="Times New Roman" w:hAnsi="Times New Roman" w:cs="Times New Roman"/>
          <w:b/>
          <w:bCs/>
          <w:lang w:val="en-US"/>
        </w:rPr>
        <w:t>i atļauju</w:t>
      </w:r>
      <w:r w:rsidRPr="00E5093D">
        <w:rPr>
          <w:rFonts w:ascii="Times New Roman" w:eastAsia="Times New Roman" w:hAnsi="Times New Roman" w:cs="Times New Roman"/>
          <w:b/>
          <w:bCs/>
          <w:lang w:val="en-US"/>
        </w:rPr>
        <w:t xml:space="preserve"> saņemšanai bioloģiskajā lauksaimniecībā saskaņā ar</w:t>
      </w:r>
    </w:p>
    <w:p w14:paraId="766940D4" w14:textId="7E143FFD" w:rsidR="00C77E4C" w:rsidRPr="002C207D" w:rsidRDefault="00851031" w:rsidP="002C207D">
      <w:pPr>
        <w:spacing w:after="0" w:line="240" w:lineRule="auto"/>
        <w:jc w:val="center"/>
        <w:rPr>
          <w:rFonts w:ascii="Times New Roman" w:eastAsia="Times New Roman" w:hAnsi="Times New Roman" w:cs="Times New Roman"/>
          <w:b/>
          <w:bCs/>
        </w:rPr>
      </w:pPr>
      <w:r w:rsidRPr="00E5093D">
        <w:rPr>
          <w:rFonts w:ascii="Times New Roman" w:eastAsia="Times New Roman" w:hAnsi="Times New Roman" w:cs="Times New Roman"/>
          <w:b/>
          <w:bCs/>
        </w:rPr>
        <w:t>Regulu (E</w:t>
      </w:r>
      <w:r w:rsidR="00FF1F6B">
        <w:rPr>
          <w:rFonts w:ascii="Times New Roman" w:eastAsia="Times New Roman" w:hAnsi="Times New Roman" w:cs="Times New Roman"/>
          <w:b/>
          <w:bCs/>
        </w:rPr>
        <w:t>S</w:t>
      </w:r>
      <w:r w:rsidRPr="00E5093D">
        <w:rPr>
          <w:rFonts w:ascii="Times New Roman" w:eastAsia="Times New Roman" w:hAnsi="Times New Roman" w:cs="Times New Roman"/>
          <w:b/>
          <w:bCs/>
        </w:rPr>
        <w:t>) Nr.</w:t>
      </w:r>
      <w:r w:rsidR="00FF1F6B">
        <w:rPr>
          <w:rFonts w:ascii="Times New Roman" w:eastAsia="Times New Roman" w:hAnsi="Times New Roman" w:cs="Times New Roman"/>
          <w:b/>
          <w:bCs/>
        </w:rPr>
        <w:t>2018/848</w:t>
      </w:r>
      <w:r w:rsidR="00EC2255" w:rsidRPr="00E5093D">
        <w:rPr>
          <w:rFonts w:ascii="Times New Roman" w:eastAsia="Times New Roman" w:hAnsi="Times New Roman" w:cs="Times New Roman"/>
          <w:b/>
          <w:bCs/>
        </w:rPr>
        <w:t xml:space="preserve"> (20</w:t>
      </w:r>
      <w:r w:rsidR="00FF1F6B">
        <w:rPr>
          <w:rFonts w:ascii="Times New Roman" w:eastAsia="Times New Roman" w:hAnsi="Times New Roman" w:cs="Times New Roman"/>
          <w:b/>
          <w:bCs/>
        </w:rPr>
        <w:t>1</w:t>
      </w:r>
      <w:r w:rsidR="00EC2255" w:rsidRPr="00E5093D">
        <w:rPr>
          <w:rFonts w:ascii="Times New Roman" w:eastAsia="Times New Roman" w:hAnsi="Times New Roman" w:cs="Times New Roman"/>
          <w:b/>
          <w:bCs/>
        </w:rPr>
        <w:t xml:space="preserve">8.gada </w:t>
      </w:r>
      <w:r w:rsidR="00FF1F6B">
        <w:rPr>
          <w:rFonts w:ascii="Times New Roman" w:eastAsia="Times New Roman" w:hAnsi="Times New Roman" w:cs="Times New Roman"/>
          <w:b/>
          <w:bCs/>
        </w:rPr>
        <w:t>30. maijs</w:t>
      </w:r>
      <w:r w:rsidR="00EC2255" w:rsidRPr="00E5093D">
        <w:rPr>
          <w:rFonts w:ascii="Times New Roman" w:eastAsia="Times New Roman" w:hAnsi="Times New Roman" w:cs="Times New Roman"/>
          <w:b/>
          <w:bCs/>
        </w:rPr>
        <w:t>)</w:t>
      </w:r>
      <w:r w:rsidRPr="00E5093D">
        <w:rPr>
          <w:rFonts w:ascii="Times New Roman" w:eastAsia="Times New Roman" w:hAnsi="Times New Roman" w:cs="Times New Roman"/>
          <w:b/>
          <w:bCs/>
        </w:rPr>
        <w:t xml:space="preserve"> </w:t>
      </w:r>
      <w:r w:rsidR="00EC2255" w:rsidRPr="00E5093D">
        <w:rPr>
          <w:rFonts w:ascii="Times New Roman" w:eastAsia="Times New Roman" w:hAnsi="Times New Roman" w:cs="Times New Roman"/>
          <w:b/>
          <w:bCs/>
        </w:rPr>
        <w:t>un nacionālajā likumdošanā noteikto</w:t>
      </w:r>
    </w:p>
    <w:p w14:paraId="3EE90E82" w14:textId="77777777" w:rsidR="00851031" w:rsidRPr="009F7979" w:rsidRDefault="00851031" w:rsidP="00851031">
      <w:pPr>
        <w:spacing w:after="0" w:line="240" w:lineRule="auto"/>
        <w:jc w:val="both"/>
        <w:rPr>
          <w:rFonts w:ascii="Times New Roman" w:eastAsia="Times New Roman" w:hAnsi="Times New Roman" w:cs="Times New Roman"/>
        </w:rPr>
      </w:pPr>
    </w:p>
    <w:p w14:paraId="51B98E67" w14:textId="77777777" w:rsidR="00394402" w:rsidRDefault="00394402" w:rsidP="00851031">
      <w:pPr>
        <w:spacing w:after="0" w:line="240" w:lineRule="auto"/>
        <w:jc w:val="center"/>
        <w:rPr>
          <w:rFonts w:ascii="Times New Roman" w:eastAsia="Times New Roman" w:hAnsi="Times New Roman" w:cs="Times New Roman"/>
        </w:rPr>
        <w:sectPr w:rsidR="00394402" w:rsidSect="00394402">
          <w:type w:val="continuous"/>
          <w:pgSz w:w="16840" w:h="11907" w:orient="landscape" w:code="9"/>
          <w:pgMar w:top="426" w:right="1287" w:bottom="180" w:left="1134" w:header="720" w:footer="213" w:gutter="0"/>
          <w:cols w:space="708"/>
          <w:docGrid w:linePitch="360"/>
        </w:sectPr>
      </w:pPr>
    </w:p>
    <w:tbl>
      <w:tblPr>
        <w:tblW w:w="160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9"/>
        <w:gridCol w:w="1561"/>
        <w:gridCol w:w="7649"/>
        <w:gridCol w:w="3991"/>
      </w:tblGrid>
      <w:tr w:rsidR="00851031" w:rsidRPr="009F7979" w14:paraId="615D60D9" w14:textId="77777777" w:rsidTr="003B3701">
        <w:tc>
          <w:tcPr>
            <w:tcW w:w="2839" w:type="dxa"/>
            <w:vAlign w:val="center"/>
          </w:tcPr>
          <w:p w14:paraId="0DDE770F" w14:textId="77777777" w:rsidR="00851031" w:rsidRPr="009F7979" w:rsidRDefault="00851031" w:rsidP="00851031">
            <w:pPr>
              <w:spacing w:after="0" w:line="240" w:lineRule="auto"/>
              <w:jc w:val="center"/>
              <w:rPr>
                <w:rFonts w:ascii="Times New Roman" w:eastAsia="Times New Roman" w:hAnsi="Times New Roman" w:cs="Times New Roman"/>
              </w:rPr>
            </w:pPr>
            <w:r w:rsidRPr="009F7979">
              <w:rPr>
                <w:rFonts w:ascii="Times New Roman" w:eastAsia="Times New Roman" w:hAnsi="Times New Roman" w:cs="Times New Roman"/>
              </w:rPr>
              <w:t>Noteiktās atkāpes / atļaujas no normatīvo aktu prasībām</w:t>
            </w:r>
          </w:p>
        </w:tc>
        <w:tc>
          <w:tcPr>
            <w:tcW w:w="1561" w:type="dxa"/>
            <w:vAlign w:val="center"/>
          </w:tcPr>
          <w:p w14:paraId="2A8A2828" w14:textId="77777777" w:rsidR="00EC2255" w:rsidRPr="009F7979" w:rsidRDefault="00EC2255" w:rsidP="00851031">
            <w:pPr>
              <w:spacing w:after="0" w:line="240" w:lineRule="auto"/>
              <w:jc w:val="center"/>
              <w:rPr>
                <w:rFonts w:ascii="Times New Roman" w:eastAsia="Times New Roman" w:hAnsi="Times New Roman" w:cs="Times New Roman"/>
              </w:rPr>
            </w:pPr>
            <w:r w:rsidRPr="009F7979">
              <w:rPr>
                <w:rFonts w:ascii="Times New Roman" w:eastAsia="Times New Roman" w:hAnsi="Times New Roman" w:cs="Times New Roman"/>
              </w:rPr>
              <w:t xml:space="preserve">Regulas, </w:t>
            </w:r>
          </w:p>
          <w:p w14:paraId="113358BB" w14:textId="77777777" w:rsidR="00851031" w:rsidRPr="009F7979" w:rsidRDefault="00EC2255" w:rsidP="00851031">
            <w:pPr>
              <w:spacing w:after="0" w:line="240" w:lineRule="auto"/>
              <w:jc w:val="center"/>
              <w:rPr>
                <w:rFonts w:ascii="Times New Roman" w:eastAsia="Times New Roman" w:hAnsi="Times New Roman" w:cs="Times New Roman"/>
              </w:rPr>
            </w:pPr>
            <w:r w:rsidRPr="009F7979">
              <w:rPr>
                <w:rFonts w:ascii="Times New Roman" w:eastAsia="Times New Roman" w:hAnsi="Times New Roman" w:cs="Times New Roman"/>
              </w:rPr>
              <w:t>MK not.</w:t>
            </w:r>
          </w:p>
        </w:tc>
        <w:tc>
          <w:tcPr>
            <w:tcW w:w="7649" w:type="dxa"/>
            <w:vAlign w:val="center"/>
          </w:tcPr>
          <w:p w14:paraId="79DFBB5F" w14:textId="77777777" w:rsidR="00851031" w:rsidRPr="009F7979" w:rsidRDefault="00EC2255" w:rsidP="00EC2255">
            <w:pPr>
              <w:spacing w:after="0" w:line="240" w:lineRule="auto"/>
              <w:jc w:val="center"/>
              <w:rPr>
                <w:rFonts w:ascii="Times New Roman" w:eastAsia="Times New Roman" w:hAnsi="Times New Roman" w:cs="Times New Roman"/>
              </w:rPr>
            </w:pPr>
            <w:r w:rsidRPr="009F7979">
              <w:rPr>
                <w:rFonts w:ascii="Times New Roman" w:eastAsia="Times New Roman" w:hAnsi="Times New Roman" w:cs="Times New Roman"/>
              </w:rPr>
              <w:t>Kritēriji</w:t>
            </w:r>
          </w:p>
        </w:tc>
        <w:tc>
          <w:tcPr>
            <w:tcW w:w="3991" w:type="dxa"/>
            <w:vAlign w:val="center"/>
          </w:tcPr>
          <w:p w14:paraId="1724299E" w14:textId="77777777" w:rsidR="00851031" w:rsidRPr="009F7979" w:rsidRDefault="00851031" w:rsidP="00EC2255">
            <w:pPr>
              <w:spacing w:after="0" w:line="240" w:lineRule="auto"/>
              <w:jc w:val="center"/>
              <w:rPr>
                <w:rFonts w:ascii="Times New Roman" w:eastAsia="Times New Roman" w:hAnsi="Times New Roman" w:cs="Times New Roman"/>
              </w:rPr>
            </w:pPr>
            <w:r w:rsidRPr="009F7979">
              <w:rPr>
                <w:rFonts w:ascii="Times New Roman" w:eastAsia="Times New Roman" w:hAnsi="Times New Roman" w:cs="Times New Roman"/>
              </w:rPr>
              <w:t xml:space="preserve">Pieteikuma pamatojumā </w:t>
            </w:r>
            <w:r w:rsidR="00EC2255" w:rsidRPr="009F7979">
              <w:rPr>
                <w:rFonts w:ascii="Times New Roman" w:eastAsia="Times New Roman" w:hAnsi="Times New Roman" w:cs="Times New Roman"/>
              </w:rPr>
              <w:t>izmantojamā</w:t>
            </w:r>
            <w:r w:rsidRPr="009F7979">
              <w:rPr>
                <w:rFonts w:ascii="Times New Roman" w:eastAsia="Times New Roman" w:hAnsi="Times New Roman" w:cs="Times New Roman"/>
              </w:rPr>
              <w:t xml:space="preserve"> informācija</w:t>
            </w:r>
          </w:p>
        </w:tc>
      </w:tr>
      <w:tr w:rsidR="00851031" w:rsidRPr="009F7979" w14:paraId="26089974" w14:textId="77777777" w:rsidTr="003B3701">
        <w:trPr>
          <w:cantSplit/>
          <w:trHeight w:val="1275"/>
        </w:trPr>
        <w:tc>
          <w:tcPr>
            <w:tcW w:w="2839" w:type="dxa"/>
          </w:tcPr>
          <w:p w14:paraId="5659457D" w14:textId="2DF87531" w:rsidR="00851031" w:rsidRPr="009F7979" w:rsidRDefault="00851031" w:rsidP="00851031">
            <w:pPr>
              <w:keepNext/>
              <w:spacing w:after="0" w:line="240" w:lineRule="auto"/>
              <w:outlineLvl w:val="2"/>
              <w:rPr>
                <w:rFonts w:ascii="Times New Roman" w:eastAsia="Times New Roman" w:hAnsi="Times New Roman" w:cs="Times New Roman"/>
                <w:bCs/>
              </w:rPr>
            </w:pPr>
            <w:r w:rsidRPr="009F7979">
              <w:rPr>
                <w:rFonts w:ascii="Times New Roman" w:eastAsia="Times New Roman" w:hAnsi="Times New Roman" w:cs="Times New Roman"/>
                <w:bCs/>
              </w:rPr>
              <w:t>Valsts augu aizsardzības dienesta (turpmāk VAAD) atļauja</w:t>
            </w:r>
            <w:r w:rsidR="00FF1F6B">
              <w:rPr>
                <w:rFonts w:ascii="Times New Roman" w:eastAsia="Times New Roman" w:hAnsi="Times New Roman" w:cs="Times New Roman"/>
                <w:bCs/>
              </w:rPr>
              <w:t xml:space="preserve">, iesnieguma saturs </w:t>
            </w:r>
            <w:r w:rsidR="003E3691">
              <w:rPr>
                <w:rFonts w:ascii="Times New Roman" w:eastAsia="Times New Roman" w:hAnsi="Times New Roman" w:cs="Times New Roman"/>
                <w:bCs/>
              </w:rPr>
              <w:t>noteikts</w:t>
            </w:r>
            <w:r w:rsidR="00FF1F6B">
              <w:rPr>
                <w:rFonts w:ascii="Times New Roman" w:eastAsia="Times New Roman" w:hAnsi="Times New Roman" w:cs="Times New Roman"/>
                <w:bCs/>
              </w:rPr>
              <w:t xml:space="preserve"> </w:t>
            </w:r>
            <w:r w:rsidR="00FF1F6B" w:rsidRPr="009F7979">
              <w:rPr>
                <w:rFonts w:ascii="Times New Roman" w:eastAsia="Times New Roman" w:hAnsi="Times New Roman" w:cs="Times New Roman"/>
              </w:rPr>
              <w:t>MK not. nr. 485 3</w:t>
            </w:r>
            <w:r w:rsidR="00FF1F6B">
              <w:rPr>
                <w:rFonts w:ascii="Times New Roman" w:eastAsia="Times New Roman" w:hAnsi="Times New Roman" w:cs="Times New Roman"/>
              </w:rPr>
              <w:t>8</w:t>
            </w:r>
            <w:r w:rsidR="00FF1F6B" w:rsidRPr="009F7979">
              <w:rPr>
                <w:rFonts w:ascii="Times New Roman" w:eastAsia="Times New Roman" w:hAnsi="Times New Roman" w:cs="Times New Roman"/>
              </w:rPr>
              <w:t>. punkts</w:t>
            </w:r>
          </w:p>
          <w:p w14:paraId="39CBB263" w14:textId="77777777" w:rsidR="00851031" w:rsidRPr="009F7979" w:rsidRDefault="00851031" w:rsidP="00851031">
            <w:pPr>
              <w:spacing w:after="0" w:line="240" w:lineRule="auto"/>
              <w:rPr>
                <w:rFonts w:ascii="Times New Roman" w:eastAsia="Times New Roman" w:hAnsi="Times New Roman" w:cs="Times New Roman"/>
              </w:rPr>
            </w:pPr>
          </w:p>
          <w:p w14:paraId="568761F8" w14:textId="77777777" w:rsidR="00851031" w:rsidRPr="009F7979" w:rsidRDefault="00851031" w:rsidP="00851031">
            <w:pPr>
              <w:spacing w:after="0" w:line="240" w:lineRule="auto"/>
              <w:rPr>
                <w:rFonts w:ascii="Times New Roman" w:eastAsia="Times New Roman" w:hAnsi="Times New Roman" w:cs="Times New Roman"/>
              </w:rPr>
            </w:pPr>
            <w:r w:rsidRPr="009F7979">
              <w:rPr>
                <w:rFonts w:ascii="Times New Roman" w:eastAsia="Times New Roman" w:hAnsi="Times New Roman" w:cs="Times New Roman"/>
              </w:rPr>
              <w:t>Nekodināta konvencionālā sēklas un pavairošanas materiāla izmantošana</w:t>
            </w:r>
          </w:p>
        </w:tc>
        <w:tc>
          <w:tcPr>
            <w:tcW w:w="1561" w:type="dxa"/>
          </w:tcPr>
          <w:p w14:paraId="137FA3E2" w14:textId="3CE4DEF8" w:rsidR="00EF2497" w:rsidRDefault="00EF2497" w:rsidP="00851031">
            <w:pPr>
              <w:spacing w:after="0" w:line="240" w:lineRule="auto"/>
              <w:rPr>
                <w:rFonts w:ascii="Times New Roman" w:eastAsia="Times New Roman" w:hAnsi="Times New Roman" w:cs="Times New Roman"/>
              </w:rPr>
            </w:pPr>
            <w:r>
              <w:rPr>
                <w:rFonts w:ascii="Times New Roman" w:eastAsia="Times New Roman" w:hAnsi="Times New Roman" w:cs="Times New Roman"/>
              </w:rPr>
              <w:t>R 2018/848</w:t>
            </w:r>
            <w:r w:rsidR="005C6BA5">
              <w:rPr>
                <w:rFonts w:ascii="Times New Roman" w:eastAsia="Times New Roman" w:hAnsi="Times New Roman" w:cs="Times New Roman"/>
              </w:rPr>
              <w:t xml:space="preserve"> II pielikuma 1. daļas </w:t>
            </w:r>
          </w:p>
          <w:p w14:paraId="02BCF578" w14:textId="6DF7A3C6" w:rsidR="00EF2497" w:rsidRDefault="00EF2497" w:rsidP="00851031">
            <w:pPr>
              <w:spacing w:after="0" w:line="240" w:lineRule="auto"/>
              <w:rPr>
                <w:rFonts w:ascii="Times New Roman" w:eastAsia="Times New Roman" w:hAnsi="Times New Roman" w:cs="Times New Roman"/>
              </w:rPr>
            </w:pPr>
            <w:r>
              <w:rPr>
                <w:rFonts w:ascii="Times New Roman" w:eastAsia="Times New Roman" w:hAnsi="Times New Roman" w:cs="Times New Roman"/>
              </w:rPr>
              <w:t>1.8.5.1</w:t>
            </w:r>
            <w:r w:rsidR="005C6BA5">
              <w:rPr>
                <w:rFonts w:ascii="Times New Roman" w:eastAsia="Times New Roman" w:hAnsi="Times New Roman" w:cs="Times New Roman"/>
              </w:rPr>
              <w:t>.apakšpunkts</w:t>
            </w:r>
            <w:r>
              <w:rPr>
                <w:rFonts w:ascii="Times New Roman" w:eastAsia="Times New Roman" w:hAnsi="Times New Roman" w:cs="Times New Roman"/>
              </w:rPr>
              <w:t xml:space="preserve"> </w:t>
            </w:r>
          </w:p>
          <w:p w14:paraId="776C1D31" w14:textId="77777777" w:rsidR="00EF2497" w:rsidRDefault="00EF2497" w:rsidP="00851031">
            <w:pPr>
              <w:spacing w:after="0" w:line="240" w:lineRule="auto"/>
              <w:rPr>
                <w:rFonts w:ascii="Times New Roman" w:eastAsia="Times New Roman" w:hAnsi="Times New Roman" w:cs="Times New Roman"/>
              </w:rPr>
            </w:pPr>
          </w:p>
          <w:p w14:paraId="2BBBF87E" w14:textId="77777777" w:rsidR="00EF2497" w:rsidRDefault="00EF2497" w:rsidP="00851031">
            <w:pPr>
              <w:spacing w:after="0" w:line="240" w:lineRule="auto"/>
              <w:rPr>
                <w:rFonts w:ascii="Times New Roman" w:eastAsia="Times New Roman" w:hAnsi="Times New Roman" w:cs="Times New Roman"/>
              </w:rPr>
            </w:pPr>
          </w:p>
          <w:p w14:paraId="594312B9" w14:textId="09A8CC8D" w:rsidR="00851031" w:rsidRPr="009F7979" w:rsidRDefault="00EC2255" w:rsidP="00851031">
            <w:pPr>
              <w:spacing w:after="0" w:line="240" w:lineRule="auto"/>
              <w:rPr>
                <w:rFonts w:ascii="Times New Roman" w:eastAsia="Times New Roman" w:hAnsi="Times New Roman" w:cs="Times New Roman"/>
              </w:rPr>
            </w:pPr>
            <w:r w:rsidRPr="009F7979">
              <w:rPr>
                <w:rFonts w:ascii="Times New Roman" w:eastAsia="Times New Roman" w:hAnsi="Times New Roman" w:cs="Times New Roman"/>
              </w:rPr>
              <w:t>MK not. nr. 485</w:t>
            </w:r>
            <w:r w:rsidR="00FD13AF" w:rsidRPr="009F7979">
              <w:rPr>
                <w:rFonts w:ascii="Times New Roman" w:eastAsia="Times New Roman" w:hAnsi="Times New Roman" w:cs="Times New Roman"/>
              </w:rPr>
              <w:t xml:space="preserve"> 39. punkts</w:t>
            </w:r>
          </w:p>
        </w:tc>
        <w:tc>
          <w:tcPr>
            <w:tcW w:w="7649" w:type="dxa"/>
          </w:tcPr>
          <w:p w14:paraId="7D323518" w14:textId="77777777" w:rsidR="00851031" w:rsidRPr="009F7979" w:rsidRDefault="00851031" w:rsidP="00851031">
            <w:pPr>
              <w:spacing w:after="0" w:line="240" w:lineRule="auto"/>
              <w:rPr>
                <w:rFonts w:ascii="Times New Roman" w:eastAsia="Times New Roman" w:hAnsi="Times New Roman" w:cs="Times New Roman"/>
              </w:rPr>
            </w:pPr>
            <w:r w:rsidRPr="009F7979">
              <w:rPr>
                <w:rFonts w:ascii="Times New Roman" w:eastAsia="Times New Roman" w:hAnsi="Times New Roman" w:cs="Times New Roman"/>
              </w:rPr>
              <w:t xml:space="preserve">Atļauju piešķir pirms kultūraugu sēšanas/stādīšanas. </w:t>
            </w:r>
          </w:p>
          <w:p w14:paraId="5146F965" w14:textId="5DF69332" w:rsidR="00A20C4C" w:rsidRPr="00A20C4C" w:rsidRDefault="00851031" w:rsidP="00A20C4C">
            <w:pPr>
              <w:spacing w:after="0" w:line="240" w:lineRule="auto"/>
              <w:rPr>
                <w:rFonts w:ascii="Times New Roman" w:eastAsia="Times New Roman" w:hAnsi="Times New Roman" w:cs="Times New Roman"/>
              </w:rPr>
            </w:pPr>
            <w:r w:rsidRPr="009F7979">
              <w:rPr>
                <w:rFonts w:ascii="Times New Roman" w:eastAsia="Times New Roman" w:hAnsi="Times New Roman" w:cs="Times New Roman"/>
              </w:rPr>
              <w:t xml:space="preserve">Atļaujas  var pieprasīt ne </w:t>
            </w:r>
            <w:r w:rsidR="003E3691">
              <w:rPr>
                <w:rFonts w:ascii="Times New Roman" w:eastAsia="Times New Roman" w:hAnsi="Times New Roman" w:cs="Times New Roman"/>
              </w:rPr>
              <w:t>agrāk</w:t>
            </w:r>
            <w:r w:rsidRPr="009F7979">
              <w:rPr>
                <w:rFonts w:ascii="Times New Roman" w:eastAsia="Times New Roman" w:hAnsi="Times New Roman" w:cs="Times New Roman"/>
              </w:rPr>
              <w:t xml:space="preserve"> kā </w:t>
            </w:r>
            <w:r w:rsidR="003E3691">
              <w:rPr>
                <w:rFonts w:ascii="Times New Roman" w:eastAsia="Times New Roman" w:hAnsi="Times New Roman" w:cs="Times New Roman"/>
              </w:rPr>
              <w:t>MK  not. 485 32. pantā noteiktajā termiņā un ne vēlāk</w:t>
            </w:r>
            <w:r w:rsidR="003753ED">
              <w:rPr>
                <w:rFonts w:ascii="Times New Roman" w:eastAsia="Times New Roman" w:hAnsi="Times New Roman" w:cs="Times New Roman"/>
              </w:rPr>
              <w:t xml:space="preserve"> </w:t>
            </w:r>
            <w:r w:rsidR="00A20C4C" w:rsidRPr="00A20C4C">
              <w:rPr>
                <w:rFonts w:ascii="Times New Roman" w:eastAsia="Times New Roman" w:hAnsi="Times New Roman" w:cs="Times New Roman"/>
              </w:rPr>
              <w:t>kā līdz šādam termiņam:</w:t>
            </w:r>
          </w:p>
          <w:p w14:paraId="1A2555DD" w14:textId="0F87DC86" w:rsidR="00A20C4C" w:rsidRPr="00A20C4C" w:rsidRDefault="00A20C4C" w:rsidP="00A20C4C">
            <w:pPr>
              <w:spacing w:after="0" w:line="240" w:lineRule="auto"/>
              <w:rPr>
                <w:rFonts w:ascii="Times New Roman" w:eastAsia="Times New Roman" w:hAnsi="Times New Roman" w:cs="Times New Roman"/>
              </w:rPr>
            </w:pPr>
            <w:r>
              <w:rPr>
                <w:rFonts w:ascii="Times New Roman" w:eastAsia="Times New Roman" w:hAnsi="Times New Roman" w:cs="Times New Roman"/>
              </w:rPr>
              <w:t>-</w:t>
            </w:r>
            <w:r w:rsidRPr="00A20C4C">
              <w:rPr>
                <w:rFonts w:ascii="Times New Roman" w:eastAsia="Times New Roman" w:hAnsi="Times New Roman" w:cs="Times New Roman"/>
              </w:rPr>
              <w:t>par sēklām:</w:t>
            </w:r>
          </w:p>
          <w:p w14:paraId="4CC87346" w14:textId="08B9D240" w:rsidR="00A20C4C" w:rsidRPr="00A20C4C" w:rsidRDefault="00A20C4C" w:rsidP="00A20C4C">
            <w:pPr>
              <w:spacing w:after="0" w:line="240" w:lineRule="auto"/>
              <w:rPr>
                <w:rFonts w:ascii="Times New Roman" w:eastAsia="Times New Roman" w:hAnsi="Times New Roman" w:cs="Times New Roman"/>
              </w:rPr>
            </w:pPr>
            <w:r>
              <w:rPr>
                <w:rFonts w:ascii="Times New Roman" w:eastAsia="Times New Roman" w:hAnsi="Times New Roman" w:cs="Times New Roman"/>
              </w:rPr>
              <w:t>-</w:t>
            </w:r>
            <w:r w:rsidRPr="00A20C4C">
              <w:rPr>
                <w:rFonts w:ascii="Times New Roman" w:eastAsia="Times New Roman" w:hAnsi="Times New Roman" w:cs="Times New Roman"/>
              </w:rPr>
              <w:t>par dārzeņiem, labību, izņemot šo noteikumu 39.1.3. apakšpunktā minēto ziemāju labību, kartupeļiem, bietēm, lopbarības augiem, izņemot šo noteikumu 39.1.2. apakšpunktā minētos ziemas lopbarības augus, liniem, vasaras rapsi, vasaras ripsi un pārējiem eļļas augiem un šķiedraugiem – līdz 15. jūnijam;</w:t>
            </w:r>
          </w:p>
          <w:p w14:paraId="7EF59584" w14:textId="6B17B2C8" w:rsidR="00A20C4C" w:rsidRPr="00A20C4C" w:rsidRDefault="00A20C4C" w:rsidP="00A20C4C">
            <w:pPr>
              <w:spacing w:after="0" w:line="240" w:lineRule="auto"/>
              <w:rPr>
                <w:rFonts w:ascii="Times New Roman" w:eastAsia="Times New Roman" w:hAnsi="Times New Roman" w:cs="Times New Roman"/>
              </w:rPr>
            </w:pPr>
            <w:r>
              <w:rPr>
                <w:rFonts w:ascii="Times New Roman" w:eastAsia="Times New Roman" w:hAnsi="Times New Roman" w:cs="Times New Roman"/>
              </w:rPr>
              <w:t>-</w:t>
            </w:r>
            <w:r w:rsidRPr="00A20C4C">
              <w:rPr>
                <w:rFonts w:ascii="Times New Roman" w:eastAsia="Times New Roman" w:hAnsi="Times New Roman" w:cs="Times New Roman"/>
              </w:rPr>
              <w:t xml:space="preserve"> par ziemas rapsi, ziemas ripsi un citām sugām, kurām ir ziemāju forma, izņemot šo noteikumu 39.1.3. apakšpunktā minēto ziemāju labību, – līdz 20. augustam;</w:t>
            </w:r>
          </w:p>
          <w:p w14:paraId="7CBAD27C" w14:textId="5FDAE0B0" w:rsidR="00A20C4C" w:rsidRPr="00A20C4C" w:rsidRDefault="00A20C4C" w:rsidP="00A20C4C">
            <w:pPr>
              <w:spacing w:after="0" w:line="240" w:lineRule="auto"/>
              <w:rPr>
                <w:rFonts w:ascii="Times New Roman" w:eastAsia="Times New Roman" w:hAnsi="Times New Roman" w:cs="Times New Roman"/>
              </w:rPr>
            </w:pPr>
            <w:r>
              <w:rPr>
                <w:rFonts w:ascii="Times New Roman" w:eastAsia="Times New Roman" w:hAnsi="Times New Roman" w:cs="Times New Roman"/>
              </w:rPr>
              <w:t>-</w:t>
            </w:r>
            <w:r w:rsidRPr="00A20C4C">
              <w:rPr>
                <w:rFonts w:ascii="Times New Roman" w:eastAsia="Times New Roman" w:hAnsi="Times New Roman" w:cs="Times New Roman"/>
              </w:rPr>
              <w:t>par ziemāju labību – līdz 15. oktobrim;</w:t>
            </w:r>
          </w:p>
          <w:p w14:paraId="2DDC9DCA" w14:textId="47735396" w:rsidR="00A20C4C" w:rsidRPr="00A20C4C" w:rsidRDefault="00A20C4C" w:rsidP="00A20C4C">
            <w:pPr>
              <w:spacing w:after="0" w:line="240" w:lineRule="auto"/>
              <w:rPr>
                <w:rFonts w:ascii="Times New Roman" w:eastAsia="Times New Roman" w:hAnsi="Times New Roman" w:cs="Times New Roman"/>
              </w:rPr>
            </w:pPr>
            <w:r>
              <w:rPr>
                <w:rFonts w:ascii="Times New Roman" w:eastAsia="Times New Roman" w:hAnsi="Times New Roman" w:cs="Times New Roman"/>
              </w:rPr>
              <w:t>-</w:t>
            </w:r>
            <w:r w:rsidRPr="00A20C4C">
              <w:rPr>
                <w:rFonts w:ascii="Times New Roman" w:eastAsia="Times New Roman" w:hAnsi="Times New Roman" w:cs="Times New Roman"/>
              </w:rPr>
              <w:t>par veģetatīvās pavairošanas materiālu:</w:t>
            </w:r>
          </w:p>
          <w:p w14:paraId="65DE7FDA" w14:textId="77501FB3" w:rsidR="00A20C4C" w:rsidRPr="00A20C4C" w:rsidRDefault="00A20C4C" w:rsidP="00A20C4C">
            <w:pPr>
              <w:spacing w:after="0" w:line="240" w:lineRule="auto"/>
              <w:rPr>
                <w:rFonts w:ascii="Times New Roman" w:eastAsia="Times New Roman" w:hAnsi="Times New Roman" w:cs="Times New Roman"/>
              </w:rPr>
            </w:pPr>
            <w:r>
              <w:rPr>
                <w:rFonts w:ascii="Times New Roman" w:eastAsia="Times New Roman" w:hAnsi="Times New Roman" w:cs="Times New Roman"/>
              </w:rPr>
              <w:t>-</w:t>
            </w:r>
            <w:r w:rsidRPr="00A20C4C">
              <w:rPr>
                <w:rFonts w:ascii="Times New Roman" w:eastAsia="Times New Roman" w:hAnsi="Times New Roman" w:cs="Times New Roman"/>
              </w:rPr>
              <w:t>par zemenēm, rabarberiem, sparģeļiem un citiem dārzeņiem – līdz 20. septembrim;</w:t>
            </w:r>
          </w:p>
          <w:p w14:paraId="29B8303E" w14:textId="3837E026" w:rsidR="00A20C4C" w:rsidRPr="009F7979" w:rsidRDefault="00A20C4C" w:rsidP="00A20C4C">
            <w:pPr>
              <w:spacing w:after="0" w:line="240" w:lineRule="auto"/>
              <w:rPr>
                <w:rFonts w:ascii="Times New Roman" w:eastAsia="Times New Roman" w:hAnsi="Times New Roman" w:cs="Times New Roman"/>
              </w:rPr>
            </w:pPr>
            <w:r>
              <w:rPr>
                <w:rFonts w:ascii="Times New Roman" w:eastAsia="Times New Roman" w:hAnsi="Times New Roman" w:cs="Times New Roman"/>
              </w:rPr>
              <w:t>-</w:t>
            </w:r>
            <w:r w:rsidRPr="00A20C4C">
              <w:rPr>
                <w:rFonts w:ascii="Times New Roman" w:eastAsia="Times New Roman" w:hAnsi="Times New Roman" w:cs="Times New Roman"/>
              </w:rPr>
              <w:t>par augļu kokiem un krūmogulājiem – līdz 20. maijam un 15. oktobrim.</w:t>
            </w:r>
          </w:p>
          <w:p w14:paraId="5AA5F966" w14:textId="77777777" w:rsidR="00851031" w:rsidRPr="009F7979" w:rsidRDefault="00851031" w:rsidP="00851031">
            <w:pPr>
              <w:spacing w:after="0" w:line="240" w:lineRule="auto"/>
              <w:rPr>
                <w:rFonts w:ascii="Times New Roman" w:eastAsia="Times New Roman" w:hAnsi="Times New Roman" w:cs="Times New Roman"/>
              </w:rPr>
            </w:pPr>
            <w:r w:rsidRPr="009F7979">
              <w:rPr>
                <w:rFonts w:ascii="Times New Roman" w:eastAsia="Times New Roman" w:hAnsi="Times New Roman" w:cs="Times New Roman"/>
              </w:rPr>
              <w:t>Atļauju piešķir tikai individuāliem lietotājiem katru reizi uz vienu sezonu.</w:t>
            </w:r>
          </w:p>
          <w:p w14:paraId="3B068476" w14:textId="77777777" w:rsidR="00851031" w:rsidRDefault="00851031" w:rsidP="00FD13AF">
            <w:pPr>
              <w:spacing w:after="0" w:line="240" w:lineRule="auto"/>
              <w:rPr>
                <w:rFonts w:ascii="Times New Roman" w:eastAsia="Times New Roman" w:hAnsi="Times New Roman" w:cs="Times New Roman"/>
              </w:rPr>
            </w:pPr>
            <w:r w:rsidRPr="009F7979">
              <w:rPr>
                <w:rFonts w:ascii="Times New Roman" w:eastAsia="Times New Roman" w:hAnsi="Times New Roman" w:cs="Times New Roman"/>
              </w:rPr>
              <w:t>VAAD var piešķirt visiem lietotājiem vispārēju atļauju</w:t>
            </w:r>
            <w:r w:rsidR="00E5093D">
              <w:rPr>
                <w:rFonts w:ascii="Times New Roman" w:eastAsia="Times New Roman" w:hAnsi="Times New Roman" w:cs="Times New Roman"/>
              </w:rPr>
              <w:t xml:space="preserve"> d</w:t>
            </w:r>
            <w:r w:rsidR="00FD13AF" w:rsidRPr="009F7979">
              <w:rPr>
                <w:rFonts w:ascii="Times New Roman" w:eastAsia="Times New Roman" w:hAnsi="Times New Roman" w:cs="Times New Roman"/>
              </w:rPr>
              <w:t>ažādu sēklu un veģetatīvā pavairojamā materiāla izmantošanai</w:t>
            </w:r>
            <w:r w:rsidR="00E5093D">
              <w:rPr>
                <w:rFonts w:ascii="Times New Roman" w:eastAsia="Times New Roman" w:hAnsi="Times New Roman" w:cs="Times New Roman"/>
              </w:rPr>
              <w:t xml:space="preserve"> – informācija  </w:t>
            </w:r>
            <w:hyperlink r:id="rId8" w:history="1">
              <w:r w:rsidR="00E5093D" w:rsidRPr="00C955D6">
                <w:rPr>
                  <w:rStyle w:val="Hipersaite"/>
                  <w:rFonts w:ascii="Times New Roman" w:eastAsia="Times New Roman" w:hAnsi="Times New Roman" w:cs="Times New Roman"/>
                </w:rPr>
                <w:t>www.vaad.gov.lv</w:t>
              </w:r>
            </w:hyperlink>
            <w:r w:rsidR="00E5093D">
              <w:rPr>
                <w:rFonts w:ascii="Times New Roman" w:eastAsia="Times New Roman" w:hAnsi="Times New Roman" w:cs="Times New Roman"/>
              </w:rPr>
              <w:t xml:space="preserve"> </w:t>
            </w:r>
          </w:p>
          <w:p w14:paraId="2C5D974C" w14:textId="57D0CD92" w:rsidR="00EF2497" w:rsidRPr="00EF2497" w:rsidRDefault="00EF2497" w:rsidP="00FD13AF">
            <w:pPr>
              <w:spacing w:after="0" w:line="240" w:lineRule="auto"/>
              <w:rPr>
                <w:rFonts w:ascii="Times New Roman" w:eastAsia="Times New Roman" w:hAnsi="Times New Roman" w:cs="Times New Roman"/>
                <w:color w:val="FF0000"/>
              </w:rPr>
            </w:pPr>
          </w:p>
        </w:tc>
        <w:tc>
          <w:tcPr>
            <w:tcW w:w="3991" w:type="dxa"/>
          </w:tcPr>
          <w:p w14:paraId="1D81FEE6" w14:textId="77777777" w:rsidR="00851031" w:rsidRPr="009F7979" w:rsidRDefault="00851031" w:rsidP="00851031">
            <w:pPr>
              <w:keepNext/>
              <w:spacing w:after="0" w:line="240" w:lineRule="auto"/>
              <w:jc w:val="right"/>
              <w:outlineLvl w:val="2"/>
              <w:rPr>
                <w:rFonts w:ascii="Times New Roman" w:eastAsia="Times New Roman" w:hAnsi="Times New Roman" w:cs="Times New Roman"/>
              </w:rPr>
            </w:pPr>
          </w:p>
          <w:p w14:paraId="2D38FED3" w14:textId="77777777" w:rsidR="00851031" w:rsidRDefault="00FD13AF" w:rsidP="00FD13AF">
            <w:pPr>
              <w:keepNext/>
              <w:spacing w:after="0" w:line="240" w:lineRule="auto"/>
              <w:jc w:val="center"/>
              <w:outlineLvl w:val="2"/>
              <w:rPr>
                <w:rFonts w:ascii="Times New Roman" w:eastAsia="Times New Roman" w:hAnsi="Times New Roman" w:cs="Times New Roman"/>
                <w:color w:val="0000FF"/>
                <w:u w:val="single"/>
              </w:rPr>
            </w:pPr>
            <w:r w:rsidRPr="009F7979">
              <w:rPr>
                <w:rFonts w:ascii="Times New Roman" w:eastAsia="Times New Roman" w:hAnsi="Times New Roman" w:cs="Times New Roman"/>
                <w:bCs/>
              </w:rPr>
              <w:t xml:space="preserve">Informācija </w:t>
            </w:r>
            <w:hyperlink r:id="rId9" w:history="1">
              <w:r w:rsidR="00851031" w:rsidRPr="009F7979">
                <w:rPr>
                  <w:rFonts w:ascii="Times New Roman" w:eastAsia="Times New Roman" w:hAnsi="Times New Roman" w:cs="Times New Roman"/>
                  <w:color w:val="0000FF"/>
                  <w:u w:val="single"/>
                </w:rPr>
                <w:t>www.vaad.gov.lv</w:t>
              </w:r>
            </w:hyperlink>
          </w:p>
          <w:p w14:paraId="27CAAE13" w14:textId="77777777" w:rsidR="00394402" w:rsidRDefault="00394402" w:rsidP="00FD13AF">
            <w:pPr>
              <w:keepNext/>
              <w:spacing w:after="0" w:line="240" w:lineRule="auto"/>
              <w:jc w:val="center"/>
              <w:outlineLvl w:val="2"/>
              <w:rPr>
                <w:rFonts w:ascii="Times New Roman" w:eastAsia="Times New Roman" w:hAnsi="Times New Roman" w:cs="Times New Roman"/>
                <w:color w:val="0000FF"/>
                <w:u w:val="single"/>
              </w:rPr>
            </w:pPr>
          </w:p>
          <w:p w14:paraId="66AFF3C4" w14:textId="77777777" w:rsidR="00394402" w:rsidRPr="003B3701" w:rsidRDefault="00394402" w:rsidP="003B3701">
            <w:pPr>
              <w:keepNext/>
              <w:spacing w:after="0" w:line="240" w:lineRule="auto"/>
              <w:jc w:val="both"/>
              <w:outlineLvl w:val="2"/>
              <w:rPr>
                <w:rFonts w:ascii="Times New Roman" w:eastAsia="Times New Roman" w:hAnsi="Times New Roman" w:cs="Times New Roman"/>
                <w:b/>
                <w:bCs/>
              </w:rPr>
            </w:pPr>
            <w:r w:rsidRPr="003B3701">
              <w:rPr>
                <w:rFonts w:ascii="Times New Roman" w:eastAsia="Times New Roman" w:hAnsi="Times New Roman" w:cs="Times New Roman"/>
                <w:b/>
                <w:bCs/>
              </w:rPr>
              <w:t xml:space="preserve">VAAD mājaslapā ir ielikta forma Konvencionālas izcelsmes pavairošanas materiāla izmantoto daudzumu uzskaitei </w:t>
            </w:r>
          </w:p>
          <w:p w14:paraId="07278537" w14:textId="77777777" w:rsidR="00394402" w:rsidRPr="003B3701" w:rsidRDefault="00394402" w:rsidP="003B3701">
            <w:pPr>
              <w:keepNext/>
              <w:spacing w:after="0" w:line="240" w:lineRule="auto"/>
              <w:jc w:val="both"/>
              <w:outlineLvl w:val="2"/>
              <w:rPr>
                <w:rFonts w:ascii="Times New Roman" w:eastAsia="Times New Roman" w:hAnsi="Times New Roman" w:cs="Times New Roman"/>
                <w:b/>
                <w:bCs/>
              </w:rPr>
            </w:pPr>
            <w:r w:rsidRPr="003B3701">
              <w:rPr>
                <w:rFonts w:ascii="Times New Roman" w:eastAsia="Times New Roman" w:hAnsi="Times New Roman" w:cs="Times New Roman"/>
                <w:b/>
                <w:bCs/>
              </w:rPr>
              <w:t>https://www.vaad.gov.lv/lv/konvencionalas-izcelsmes-pavairosanas-materiala-izmantoto-daudzumu-uzskaite</w:t>
            </w:r>
          </w:p>
          <w:p w14:paraId="3802B7C7" w14:textId="77777777" w:rsidR="003B3701" w:rsidRDefault="003B3701" w:rsidP="003B3701">
            <w:pPr>
              <w:keepNext/>
              <w:spacing w:after="0" w:line="240" w:lineRule="auto"/>
              <w:jc w:val="both"/>
              <w:outlineLvl w:val="2"/>
              <w:rPr>
                <w:rFonts w:ascii="Times New Roman" w:eastAsia="Times New Roman" w:hAnsi="Times New Roman" w:cs="Times New Roman"/>
                <w:b/>
                <w:bCs/>
              </w:rPr>
            </w:pPr>
          </w:p>
          <w:p w14:paraId="1F1C918D" w14:textId="116A59C6" w:rsidR="00394402" w:rsidRPr="009F7979" w:rsidRDefault="00394402" w:rsidP="003B3701">
            <w:pPr>
              <w:keepNext/>
              <w:spacing w:after="0" w:line="240" w:lineRule="auto"/>
              <w:jc w:val="both"/>
              <w:outlineLvl w:val="2"/>
              <w:rPr>
                <w:rFonts w:ascii="Times New Roman" w:eastAsia="Times New Roman" w:hAnsi="Times New Roman" w:cs="Times New Roman"/>
              </w:rPr>
            </w:pPr>
            <w:r w:rsidRPr="003B3701">
              <w:rPr>
                <w:rFonts w:ascii="Times New Roman" w:eastAsia="Times New Roman" w:hAnsi="Times New Roman" w:cs="Times New Roman"/>
                <w:b/>
                <w:bCs/>
              </w:rPr>
              <w:t>Īss apraksts arī zem dienesta jaunumiem https://www.vaad.gov.lv/lv/jaunums/ja-biologiskaja-razosana-izmantots-konvencionalais-pavairojamais-materials-ar-visparejo-atlauju-jaizpilda-uzskaites-forma</w:t>
            </w:r>
          </w:p>
        </w:tc>
      </w:tr>
      <w:tr w:rsidR="00280AFF" w:rsidRPr="009F7979" w14:paraId="6185AE4B" w14:textId="77777777" w:rsidTr="003B3701">
        <w:trPr>
          <w:cantSplit/>
          <w:trHeight w:val="1275"/>
        </w:trPr>
        <w:tc>
          <w:tcPr>
            <w:tcW w:w="2839" w:type="dxa"/>
          </w:tcPr>
          <w:p w14:paraId="32F3B8B4" w14:textId="77777777" w:rsidR="006D505A" w:rsidRPr="006D505A" w:rsidRDefault="006D505A" w:rsidP="006D505A">
            <w:pPr>
              <w:keepNext/>
              <w:spacing w:after="0" w:line="240" w:lineRule="auto"/>
              <w:outlineLvl w:val="2"/>
              <w:rPr>
                <w:rFonts w:ascii="Times New Roman" w:eastAsia="Times New Roman" w:hAnsi="Times New Roman" w:cs="Times New Roman"/>
                <w:bCs/>
              </w:rPr>
            </w:pPr>
            <w:r w:rsidRPr="006D505A">
              <w:rPr>
                <w:rFonts w:ascii="Times New Roman" w:eastAsia="Times New Roman" w:hAnsi="Times New Roman" w:cs="Times New Roman"/>
                <w:bCs/>
              </w:rPr>
              <w:t>Pārtikas un veterinārā dienesta (turpmāk PVD)</w:t>
            </w:r>
          </w:p>
          <w:p w14:paraId="4B01A8C2" w14:textId="77777777" w:rsidR="00280AFF" w:rsidRPr="009F7979" w:rsidRDefault="005741F7" w:rsidP="006D505A">
            <w:pPr>
              <w:keepNext/>
              <w:spacing w:after="0" w:line="240" w:lineRule="auto"/>
              <w:outlineLvl w:val="2"/>
              <w:rPr>
                <w:rFonts w:ascii="Times New Roman" w:eastAsia="Times New Roman" w:hAnsi="Times New Roman" w:cs="Times New Roman"/>
                <w:bCs/>
              </w:rPr>
            </w:pPr>
            <w:r>
              <w:rPr>
                <w:rFonts w:ascii="Times New Roman" w:eastAsia="Times New Roman" w:hAnsi="Times New Roman" w:cs="Times New Roman"/>
                <w:bCs/>
              </w:rPr>
              <w:t>A</w:t>
            </w:r>
            <w:r w:rsidR="006D505A" w:rsidRPr="006D505A">
              <w:rPr>
                <w:rFonts w:ascii="Times New Roman" w:eastAsia="Times New Roman" w:hAnsi="Times New Roman" w:cs="Times New Roman"/>
                <w:bCs/>
              </w:rPr>
              <w:t>tļauja</w:t>
            </w:r>
            <w:r w:rsidR="006D505A">
              <w:rPr>
                <w:rFonts w:ascii="Times New Roman" w:eastAsia="Times New Roman" w:hAnsi="Times New Roman" w:cs="Times New Roman"/>
                <w:bCs/>
              </w:rPr>
              <w:t xml:space="preserve"> </w:t>
            </w:r>
            <w:r w:rsidR="00280AFF" w:rsidRPr="009F7979">
              <w:rPr>
                <w:rFonts w:ascii="Times New Roman" w:eastAsia="Times New Roman" w:hAnsi="Times New Roman" w:cs="Times New Roman"/>
                <w:bCs/>
              </w:rPr>
              <w:t>pārejas perioda samazināšanai</w:t>
            </w:r>
          </w:p>
        </w:tc>
        <w:tc>
          <w:tcPr>
            <w:tcW w:w="1561" w:type="dxa"/>
          </w:tcPr>
          <w:p w14:paraId="19B3EC60" w14:textId="7F1D83BD" w:rsidR="00280AFF" w:rsidRPr="009F7979" w:rsidRDefault="00280AFF" w:rsidP="00280AFF">
            <w:pPr>
              <w:keepNext/>
              <w:spacing w:after="0" w:line="240" w:lineRule="auto"/>
              <w:jc w:val="center"/>
              <w:outlineLvl w:val="2"/>
              <w:rPr>
                <w:rFonts w:ascii="Times New Roman" w:eastAsia="Times New Roman" w:hAnsi="Times New Roman" w:cs="Times New Roman"/>
              </w:rPr>
            </w:pPr>
            <w:r w:rsidRPr="009F7979">
              <w:rPr>
                <w:rFonts w:ascii="Times New Roman" w:eastAsia="Times New Roman" w:hAnsi="Times New Roman" w:cs="Times New Roman"/>
              </w:rPr>
              <w:t>R</w:t>
            </w:r>
            <w:r w:rsidR="00EF2497">
              <w:rPr>
                <w:rFonts w:ascii="Times New Roman" w:eastAsia="Times New Roman" w:hAnsi="Times New Roman" w:cs="Times New Roman"/>
              </w:rPr>
              <w:t>2020</w:t>
            </w:r>
            <w:r w:rsidRPr="009F7979">
              <w:rPr>
                <w:rFonts w:ascii="Times New Roman" w:eastAsia="Times New Roman" w:hAnsi="Times New Roman" w:cs="Times New Roman"/>
              </w:rPr>
              <w:t>/</w:t>
            </w:r>
            <w:r w:rsidR="00EF2497">
              <w:rPr>
                <w:rFonts w:ascii="Times New Roman" w:eastAsia="Times New Roman" w:hAnsi="Times New Roman" w:cs="Times New Roman"/>
              </w:rPr>
              <w:t>464 1. pants</w:t>
            </w:r>
          </w:p>
          <w:p w14:paraId="3ABA13B1" w14:textId="77777777" w:rsidR="00AB1947" w:rsidRPr="009F7979" w:rsidRDefault="00AB1947" w:rsidP="00280AFF">
            <w:pPr>
              <w:keepNext/>
              <w:spacing w:after="0" w:line="240" w:lineRule="auto"/>
              <w:jc w:val="center"/>
              <w:outlineLvl w:val="2"/>
              <w:rPr>
                <w:rFonts w:ascii="Times New Roman" w:eastAsia="Times New Roman" w:hAnsi="Times New Roman" w:cs="Times New Roman"/>
              </w:rPr>
            </w:pPr>
            <w:r w:rsidRPr="00AB1947">
              <w:rPr>
                <w:rFonts w:ascii="Times New Roman" w:eastAsia="Times New Roman" w:hAnsi="Times New Roman" w:cs="Times New Roman"/>
              </w:rPr>
              <w:t>MK not. nr. 485</w:t>
            </w:r>
            <w:r>
              <w:rPr>
                <w:rFonts w:ascii="Times New Roman" w:eastAsia="Times New Roman" w:hAnsi="Times New Roman" w:cs="Times New Roman"/>
              </w:rPr>
              <w:t xml:space="preserve"> 17</w:t>
            </w:r>
            <w:r w:rsidRPr="00AB1947">
              <w:rPr>
                <w:rFonts w:ascii="Times New Roman" w:eastAsia="Times New Roman" w:hAnsi="Times New Roman" w:cs="Times New Roman"/>
                <w:vertAlign w:val="superscript"/>
              </w:rPr>
              <w:t>1</w:t>
            </w:r>
            <w:r w:rsidRPr="00AB1947">
              <w:rPr>
                <w:rFonts w:ascii="Times New Roman" w:eastAsia="Times New Roman" w:hAnsi="Times New Roman" w:cs="Times New Roman"/>
              </w:rPr>
              <w:t>. punkts</w:t>
            </w:r>
          </w:p>
        </w:tc>
        <w:tc>
          <w:tcPr>
            <w:tcW w:w="7649" w:type="dxa"/>
          </w:tcPr>
          <w:p w14:paraId="0F922EB7" w14:textId="555F9728" w:rsidR="00280AFF" w:rsidRPr="00E5093D" w:rsidRDefault="00280AFF" w:rsidP="00851031">
            <w:pPr>
              <w:spacing w:after="0" w:line="240" w:lineRule="auto"/>
              <w:rPr>
                <w:rFonts w:ascii="Times New Roman" w:eastAsia="Times New Roman" w:hAnsi="Times New Roman" w:cs="Times New Roman"/>
                <w:b/>
                <w:bCs/>
              </w:rPr>
            </w:pPr>
            <w:r w:rsidRPr="00E5093D">
              <w:rPr>
                <w:rFonts w:ascii="Times New Roman" w:eastAsia="Times New Roman" w:hAnsi="Times New Roman" w:cs="Times New Roman"/>
                <w:b/>
                <w:bCs/>
              </w:rPr>
              <w:t xml:space="preserve">Iesniegums </w:t>
            </w:r>
            <w:r w:rsidR="00E5093D">
              <w:rPr>
                <w:rFonts w:ascii="Times New Roman" w:eastAsia="Times New Roman" w:hAnsi="Times New Roman" w:cs="Times New Roman"/>
                <w:b/>
                <w:bCs/>
              </w:rPr>
              <w:t>KI VIDES KVALITĀTE</w:t>
            </w:r>
            <w:r w:rsidR="006D505A" w:rsidRPr="00E5093D">
              <w:rPr>
                <w:rFonts w:ascii="Times New Roman" w:eastAsia="Times New Roman" w:hAnsi="Times New Roman" w:cs="Times New Roman"/>
                <w:b/>
                <w:bCs/>
              </w:rPr>
              <w:t>.</w:t>
            </w:r>
            <w:r w:rsidR="005741F7" w:rsidRPr="00E5093D">
              <w:rPr>
                <w:rFonts w:ascii="Times New Roman" w:eastAsia="Times New Roman" w:hAnsi="Times New Roman" w:cs="Times New Roman"/>
                <w:b/>
                <w:bCs/>
              </w:rPr>
              <w:t xml:space="preserve"> </w:t>
            </w:r>
          </w:p>
          <w:p w14:paraId="7616EBE8" w14:textId="77777777" w:rsidR="005741F7" w:rsidRDefault="005741F7" w:rsidP="0085103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Zemes platības ir dabiskas platības vai lauksaimniecības zemes, kurās </w:t>
            </w:r>
            <w:r w:rsidRPr="005741F7">
              <w:rPr>
                <w:rFonts w:ascii="Times New Roman" w:eastAsia="Times New Roman" w:hAnsi="Times New Roman" w:cs="Times New Roman"/>
              </w:rPr>
              <w:t xml:space="preserve">zemes gabali </w:t>
            </w:r>
            <w:r>
              <w:rPr>
                <w:rFonts w:ascii="Times New Roman" w:eastAsia="Times New Roman" w:hAnsi="Times New Roman" w:cs="Times New Roman"/>
              </w:rPr>
              <w:t>netika apstrādāti ar līdzekļiem</w:t>
            </w:r>
            <w:r w:rsidRPr="005741F7">
              <w:rPr>
                <w:rFonts w:ascii="Times New Roman" w:eastAsia="Times New Roman" w:hAnsi="Times New Roman" w:cs="Times New Roman"/>
              </w:rPr>
              <w:t>, kurus nav atļauts izmantot</w:t>
            </w:r>
            <w:r>
              <w:rPr>
                <w:rFonts w:ascii="Times New Roman" w:eastAsia="Times New Roman" w:hAnsi="Times New Roman" w:cs="Times New Roman"/>
              </w:rPr>
              <w:t xml:space="preserve"> </w:t>
            </w:r>
            <w:r w:rsidRPr="005741F7">
              <w:rPr>
                <w:rFonts w:ascii="Times New Roman" w:eastAsia="Times New Roman" w:hAnsi="Times New Roman" w:cs="Times New Roman"/>
              </w:rPr>
              <w:t>bioloģiskajā</w:t>
            </w:r>
            <w:r>
              <w:rPr>
                <w:rFonts w:ascii="Times New Roman" w:eastAsia="Times New Roman" w:hAnsi="Times New Roman" w:cs="Times New Roman"/>
              </w:rPr>
              <w:t xml:space="preserve"> lauksaimniecībā, vismaz 3 gadus.</w:t>
            </w:r>
          </w:p>
          <w:p w14:paraId="686523C8" w14:textId="77777777" w:rsidR="006D505A" w:rsidRPr="009F7979" w:rsidRDefault="006D505A" w:rsidP="006D505A">
            <w:pPr>
              <w:spacing w:after="0" w:line="240" w:lineRule="auto"/>
              <w:rPr>
                <w:rFonts w:ascii="Times New Roman" w:eastAsia="Times New Roman" w:hAnsi="Times New Roman" w:cs="Times New Roman"/>
              </w:rPr>
            </w:pPr>
          </w:p>
        </w:tc>
        <w:tc>
          <w:tcPr>
            <w:tcW w:w="3991" w:type="dxa"/>
          </w:tcPr>
          <w:p w14:paraId="0B1A9D48" w14:textId="77777777" w:rsidR="00280AFF" w:rsidRDefault="00280AFF" w:rsidP="00280AFF">
            <w:pPr>
              <w:keepNext/>
              <w:spacing w:after="0" w:line="240" w:lineRule="auto"/>
              <w:outlineLvl w:val="2"/>
              <w:rPr>
                <w:rFonts w:ascii="Times New Roman" w:eastAsia="Times New Roman" w:hAnsi="Times New Roman" w:cs="Times New Roman"/>
              </w:rPr>
            </w:pPr>
            <w:r w:rsidRPr="009F7979">
              <w:rPr>
                <w:rFonts w:ascii="Times New Roman" w:eastAsia="Times New Roman" w:hAnsi="Times New Roman" w:cs="Times New Roman"/>
              </w:rPr>
              <w:t>Pieteikumam pievieno:</w:t>
            </w:r>
          </w:p>
          <w:p w14:paraId="17107CAB" w14:textId="77777777" w:rsidR="006D505A" w:rsidRPr="009F7979" w:rsidRDefault="0084292B" w:rsidP="007D0B32">
            <w:pPr>
              <w:keepNext/>
              <w:spacing w:after="0" w:line="240" w:lineRule="auto"/>
              <w:outlineLvl w:val="2"/>
              <w:rPr>
                <w:rFonts w:ascii="Times New Roman" w:eastAsia="Times New Roman" w:hAnsi="Times New Roman" w:cs="Times New Roman"/>
              </w:rPr>
            </w:pPr>
            <w:r>
              <w:rPr>
                <w:rFonts w:ascii="Times New Roman" w:eastAsia="Times New Roman" w:hAnsi="Times New Roman" w:cs="Times New Roman"/>
              </w:rPr>
              <w:t>-</w:t>
            </w:r>
            <w:r w:rsidR="006D505A">
              <w:rPr>
                <w:rFonts w:ascii="Times New Roman" w:eastAsia="Times New Roman" w:hAnsi="Times New Roman" w:cs="Times New Roman"/>
              </w:rPr>
              <w:t>Apliecinājumu</w:t>
            </w:r>
            <w:r w:rsidR="007D0B32">
              <w:rPr>
                <w:rFonts w:ascii="Times New Roman" w:eastAsia="Times New Roman" w:hAnsi="Times New Roman" w:cs="Times New Roman"/>
              </w:rPr>
              <w:t xml:space="preserve"> no iepriekšējā zemes lietotāja</w:t>
            </w:r>
            <w:r w:rsidR="006D505A">
              <w:rPr>
                <w:rFonts w:ascii="Times New Roman" w:eastAsia="Times New Roman" w:hAnsi="Times New Roman" w:cs="Times New Roman"/>
              </w:rPr>
              <w:t xml:space="preserve">, ka zemes gabali </w:t>
            </w:r>
            <w:r w:rsidR="00BE63DB">
              <w:rPr>
                <w:rFonts w:ascii="Times New Roman" w:eastAsia="Times New Roman" w:hAnsi="Times New Roman" w:cs="Times New Roman"/>
              </w:rPr>
              <w:t>netika apstrādāti ar līdzekļiem</w:t>
            </w:r>
            <w:r w:rsidR="006D505A">
              <w:rPr>
                <w:rFonts w:ascii="Times New Roman" w:eastAsia="Times New Roman" w:hAnsi="Times New Roman" w:cs="Times New Roman"/>
              </w:rPr>
              <w:t xml:space="preserve">, </w:t>
            </w:r>
            <w:r w:rsidR="00BE63DB">
              <w:rPr>
                <w:rFonts w:ascii="Times New Roman" w:eastAsia="Times New Roman" w:hAnsi="Times New Roman" w:cs="Times New Roman"/>
              </w:rPr>
              <w:t xml:space="preserve"> </w:t>
            </w:r>
            <w:r w:rsidR="006D505A">
              <w:rPr>
                <w:rFonts w:ascii="Times New Roman" w:eastAsia="Times New Roman" w:hAnsi="Times New Roman" w:cs="Times New Roman"/>
              </w:rPr>
              <w:t>kurus nav atļauts i</w:t>
            </w:r>
            <w:r w:rsidR="007D0B32">
              <w:rPr>
                <w:rFonts w:ascii="Times New Roman" w:eastAsia="Times New Roman" w:hAnsi="Times New Roman" w:cs="Times New Roman"/>
              </w:rPr>
              <w:t>zm</w:t>
            </w:r>
            <w:r w:rsidR="006D505A">
              <w:rPr>
                <w:rFonts w:ascii="Times New Roman" w:eastAsia="Times New Roman" w:hAnsi="Times New Roman" w:cs="Times New Roman"/>
              </w:rPr>
              <w:t>antot  BL vismaz 3 gadus,</w:t>
            </w:r>
          </w:p>
          <w:p w14:paraId="6E8B77B9" w14:textId="77777777" w:rsidR="00BE63DB" w:rsidRDefault="00BE63DB" w:rsidP="00280AFF">
            <w:pPr>
              <w:keepNext/>
              <w:spacing w:after="0" w:line="240" w:lineRule="auto"/>
              <w:outlineLvl w:val="2"/>
              <w:rPr>
                <w:rFonts w:ascii="Times New Roman" w:eastAsia="Times New Roman" w:hAnsi="Times New Roman" w:cs="Times New Roman"/>
              </w:rPr>
            </w:pPr>
            <w:r>
              <w:rPr>
                <w:rFonts w:ascii="Times New Roman" w:eastAsia="Times New Roman" w:hAnsi="Times New Roman" w:cs="Times New Roman"/>
              </w:rPr>
              <w:t>-</w:t>
            </w:r>
            <w:r w:rsidR="00280AFF" w:rsidRPr="009F7979">
              <w:rPr>
                <w:rFonts w:ascii="Times New Roman" w:eastAsia="Times New Roman" w:hAnsi="Times New Roman" w:cs="Times New Roman"/>
              </w:rPr>
              <w:t xml:space="preserve">Zemes platības robežplānus, </w:t>
            </w:r>
          </w:p>
          <w:p w14:paraId="777CD89C" w14:textId="77777777" w:rsidR="00BE63DB" w:rsidRDefault="00BE63DB" w:rsidP="00280AFF">
            <w:pPr>
              <w:keepNext/>
              <w:spacing w:after="0" w:line="240" w:lineRule="auto"/>
              <w:outlineLvl w:val="2"/>
              <w:rPr>
                <w:rFonts w:ascii="Times New Roman" w:eastAsia="Times New Roman" w:hAnsi="Times New Roman" w:cs="Times New Roman"/>
              </w:rPr>
            </w:pPr>
            <w:r>
              <w:rPr>
                <w:rFonts w:ascii="Times New Roman" w:eastAsia="Times New Roman" w:hAnsi="Times New Roman" w:cs="Times New Roman"/>
              </w:rPr>
              <w:t>-</w:t>
            </w:r>
            <w:r w:rsidR="00280AFF" w:rsidRPr="009F7979">
              <w:rPr>
                <w:rFonts w:ascii="Times New Roman" w:eastAsia="Times New Roman" w:hAnsi="Times New Roman" w:cs="Times New Roman"/>
              </w:rPr>
              <w:t xml:space="preserve">lauka vēsturi vismaz </w:t>
            </w:r>
            <w:r w:rsidR="0084292B">
              <w:rPr>
                <w:rFonts w:ascii="Times New Roman" w:eastAsia="Times New Roman" w:hAnsi="Times New Roman" w:cs="Times New Roman"/>
              </w:rPr>
              <w:t xml:space="preserve">par pēdējiem </w:t>
            </w:r>
            <w:r w:rsidR="00280AFF" w:rsidRPr="009F7979">
              <w:rPr>
                <w:rFonts w:ascii="Times New Roman" w:eastAsia="Times New Roman" w:hAnsi="Times New Roman" w:cs="Times New Roman"/>
              </w:rPr>
              <w:t>3 gadiem</w:t>
            </w:r>
            <w:r w:rsidR="0084292B">
              <w:rPr>
                <w:rFonts w:ascii="Times New Roman" w:eastAsia="Times New Roman" w:hAnsi="Times New Roman" w:cs="Times New Roman"/>
              </w:rPr>
              <w:t xml:space="preserve">, </w:t>
            </w:r>
          </w:p>
          <w:p w14:paraId="0B8EC1CD" w14:textId="77777777" w:rsidR="009F7979" w:rsidRDefault="00BE63DB" w:rsidP="00280AFF">
            <w:pPr>
              <w:keepNext/>
              <w:spacing w:after="0" w:line="240" w:lineRule="auto"/>
              <w:outlineLvl w:val="2"/>
              <w:rPr>
                <w:rFonts w:ascii="Times New Roman" w:eastAsia="Times New Roman" w:hAnsi="Times New Roman" w:cs="Times New Roman"/>
              </w:rPr>
            </w:pPr>
            <w:r>
              <w:rPr>
                <w:rFonts w:ascii="Times New Roman" w:eastAsia="Times New Roman" w:hAnsi="Times New Roman" w:cs="Times New Roman"/>
              </w:rPr>
              <w:t>-</w:t>
            </w:r>
            <w:r w:rsidR="0084292B">
              <w:rPr>
                <w:rFonts w:ascii="Times New Roman" w:eastAsia="Times New Roman" w:hAnsi="Times New Roman" w:cs="Times New Roman"/>
              </w:rPr>
              <w:t>zemes</w:t>
            </w:r>
            <w:r w:rsidR="009F7979" w:rsidRPr="009F7979">
              <w:rPr>
                <w:rFonts w:ascii="Times New Roman" w:eastAsia="Times New Roman" w:hAnsi="Times New Roman" w:cs="Times New Roman"/>
              </w:rPr>
              <w:t>gabalu l</w:t>
            </w:r>
            <w:r w:rsidR="00416D98">
              <w:rPr>
                <w:rFonts w:ascii="Times New Roman" w:eastAsia="Times New Roman" w:hAnsi="Times New Roman" w:cs="Times New Roman"/>
              </w:rPr>
              <w:t>ietošanas tiesību apliecinājumu</w:t>
            </w:r>
            <w:r>
              <w:rPr>
                <w:rFonts w:ascii="Times New Roman" w:eastAsia="Times New Roman" w:hAnsi="Times New Roman" w:cs="Times New Roman"/>
              </w:rPr>
              <w:t>.</w:t>
            </w:r>
          </w:p>
          <w:p w14:paraId="7EAD82F3" w14:textId="0D628FA0" w:rsidR="007D0B32" w:rsidRPr="007D0B32" w:rsidRDefault="007D0B32" w:rsidP="00280AFF">
            <w:pPr>
              <w:keepNext/>
              <w:spacing w:after="0" w:line="240" w:lineRule="auto"/>
              <w:outlineLvl w:val="2"/>
              <w:rPr>
                <w:rFonts w:ascii="Times New Roman" w:eastAsia="Times New Roman" w:hAnsi="Times New Roman" w:cs="Times New Roman"/>
                <w:b/>
                <w:bCs/>
              </w:rPr>
            </w:pPr>
            <w:r w:rsidRPr="007D0B32">
              <w:rPr>
                <w:rFonts w:ascii="Times New Roman" w:eastAsia="Times New Roman" w:hAnsi="Times New Roman" w:cs="Times New Roman"/>
                <w:b/>
                <w:bCs/>
              </w:rPr>
              <w:t xml:space="preserve">Informāciju par veikto samaksu papildus vizītei platību apsekošanai (EUR </w:t>
            </w:r>
            <w:r w:rsidR="00BB5CB6">
              <w:rPr>
                <w:rFonts w:ascii="Times New Roman" w:eastAsia="Times New Roman" w:hAnsi="Times New Roman" w:cs="Times New Roman"/>
                <w:b/>
                <w:bCs/>
              </w:rPr>
              <w:t>2</w:t>
            </w:r>
            <w:r w:rsidRPr="007D0B32">
              <w:rPr>
                <w:rFonts w:ascii="Times New Roman" w:eastAsia="Times New Roman" w:hAnsi="Times New Roman" w:cs="Times New Roman"/>
                <w:b/>
                <w:bCs/>
              </w:rPr>
              <w:t>10)</w:t>
            </w:r>
          </w:p>
        </w:tc>
      </w:tr>
    </w:tbl>
    <w:p w14:paraId="607C6390" w14:textId="77777777" w:rsidR="00851031" w:rsidRPr="00EC72B1" w:rsidRDefault="00851031" w:rsidP="00851031">
      <w:pPr>
        <w:spacing w:after="0" w:line="240" w:lineRule="auto"/>
        <w:rPr>
          <w:rFonts w:ascii="Times New Roman" w:eastAsia="Times New Roman" w:hAnsi="Times New Roman" w:cs="Times New Roman"/>
        </w:rPr>
      </w:pPr>
    </w:p>
    <w:tbl>
      <w:tblPr>
        <w:tblW w:w="1584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
        <w:gridCol w:w="2041"/>
        <w:gridCol w:w="1561"/>
        <w:gridCol w:w="7904"/>
        <w:gridCol w:w="3736"/>
      </w:tblGrid>
      <w:tr w:rsidR="005C6BA5" w:rsidRPr="009F7979" w14:paraId="394B23C7" w14:textId="77777777" w:rsidTr="006D505A">
        <w:trPr>
          <w:cantSplit/>
          <w:trHeight w:val="1141"/>
        </w:trPr>
        <w:tc>
          <w:tcPr>
            <w:tcW w:w="2639" w:type="dxa"/>
            <w:gridSpan w:val="2"/>
            <w:vMerge w:val="restart"/>
          </w:tcPr>
          <w:p w14:paraId="1F046FDE" w14:textId="77777777" w:rsidR="005C6BA5" w:rsidRPr="009F7979" w:rsidRDefault="005C6BA5" w:rsidP="004866FB">
            <w:pPr>
              <w:keepNext/>
              <w:spacing w:after="0" w:line="240" w:lineRule="auto"/>
              <w:outlineLvl w:val="7"/>
              <w:rPr>
                <w:rFonts w:ascii="Times New Roman" w:eastAsia="Times New Roman" w:hAnsi="Times New Roman" w:cs="Times New Roman"/>
              </w:rPr>
            </w:pPr>
            <w:r>
              <w:rPr>
                <w:rFonts w:ascii="Times New Roman" w:eastAsia="Times New Roman" w:hAnsi="Times New Roman" w:cs="Times New Roman"/>
              </w:rPr>
              <w:lastRenderedPageBreak/>
              <w:t>PVD</w:t>
            </w:r>
          </w:p>
          <w:p w14:paraId="0844685A" w14:textId="77777777" w:rsidR="005C6BA5" w:rsidRPr="009F7979" w:rsidRDefault="005C6BA5" w:rsidP="004866FB">
            <w:pPr>
              <w:keepNext/>
              <w:spacing w:after="0" w:line="240" w:lineRule="auto"/>
              <w:outlineLvl w:val="7"/>
              <w:rPr>
                <w:rFonts w:ascii="Times New Roman" w:eastAsia="Times New Roman" w:hAnsi="Times New Roman" w:cs="Times New Roman"/>
              </w:rPr>
            </w:pPr>
            <w:r w:rsidRPr="009F7979">
              <w:rPr>
                <w:rFonts w:ascii="Times New Roman" w:eastAsia="Times New Roman" w:hAnsi="Times New Roman" w:cs="Times New Roman"/>
              </w:rPr>
              <w:t>atļauja</w:t>
            </w:r>
          </w:p>
          <w:p w14:paraId="4363E9DC" w14:textId="77777777" w:rsidR="005C6BA5" w:rsidRPr="009F7979" w:rsidRDefault="005C6BA5" w:rsidP="004866FB">
            <w:pPr>
              <w:spacing w:after="0" w:line="240" w:lineRule="auto"/>
              <w:rPr>
                <w:rFonts w:ascii="Times New Roman" w:eastAsia="Times New Roman" w:hAnsi="Times New Roman" w:cs="Times New Roman"/>
                <w:i/>
                <w:iCs/>
              </w:rPr>
            </w:pPr>
          </w:p>
          <w:p w14:paraId="6B0F7A5B" w14:textId="77777777" w:rsidR="005C6BA5" w:rsidRPr="009F7979" w:rsidRDefault="005C6BA5" w:rsidP="004866FB">
            <w:pPr>
              <w:spacing w:after="0" w:line="240" w:lineRule="auto"/>
              <w:rPr>
                <w:rFonts w:ascii="Times New Roman" w:eastAsia="Times New Roman" w:hAnsi="Times New Roman" w:cs="Times New Roman"/>
              </w:rPr>
            </w:pPr>
            <w:r w:rsidRPr="009F7979">
              <w:rPr>
                <w:rFonts w:ascii="Times New Roman" w:eastAsia="Times New Roman" w:hAnsi="Times New Roman" w:cs="Times New Roman"/>
              </w:rPr>
              <w:t>Nebioloģiski audzētu dzīvnieku izmantošana</w:t>
            </w:r>
          </w:p>
        </w:tc>
        <w:tc>
          <w:tcPr>
            <w:tcW w:w="1561" w:type="dxa"/>
          </w:tcPr>
          <w:p w14:paraId="724C7973" w14:textId="77777777" w:rsidR="005C6BA5" w:rsidRPr="0034391E" w:rsidRDefault="005C6BA5" w:rsidP="004866FB">
            <w:pPr>
              <w:spacing w:after="0" w:line="240" w:lineRule="auto"/>
              <w:jc w:val="center"/>
              <w:rPr>
                <w:rFonts w:ascii="Times New Roman" w:eastAsia="Times New Roman" w:hAnsi="Times New Roman" w:cs="Times New Roman"/>
              </w:rPr>
            </w:pPr>
            <w:r w:rsidRPr="0034391E">
              <w:rPr>
                <w:rFonts w:ascii="Times New Roman" w:eastAsia="Times New Roman" w:hAnsi="Times New Roman" w:cs="Times New Roman"/>
              </w:rPr>
              <w:t>Regulas (EK)</w:t>
            </w:r>
          </w:p>
          <w:p w14:paraId="7ADC1D1F" w14:textId="77777777" w:rsidR="005C6BA5" w:rsidRPr="0034391E" w:rsidRDefault="005C6BA5" w:rsidP="004866FB">
            <w:pPr>
              <w:keepNext/>
              <w:spacing w:after="0" w:line="240" w:lineRule="auto"/>
              <w:jc w:val="center"/>
              <w:outlineLvl w:val="2"/>
              <w:rPr>
                <w:rFonts w:ascii="Times New Roman" w:eastAsia="Times New Roman" w:hAnsi="Times New Roman" w:cs="Times New Roman"/>
              </w:rPr>
            </w:pPr>
            <w:r w:rsidRPr="0034391E">
              <w:rPr>
                <w:rFonts w:ascii="Times New Roman" w:eastAsia="Times New Roman" w:hAnsi="Times New Roman" w:cs="Times New Roman"/>
              </w:rPr>
              <w:t>848/2018</w:t>
            </w:r>
          </w:p>
          <w:p w14:paraId="284773BE" w14:textId="757576E0" w:rsidR="005C6BA5" w:rsidRPr="0034391E" w:rsidRDefault="005C6BA5" w:rsidP="004866FB">
            <w:pPr>
              <w:pStyle w:val="CM1"/>
              <w:spacing w:before="200" w:after="200"/>
              <w:jc w:val="center"/>
              <w:rPr>
                <w:color w:val="000000"/>
                <w:sz w:val="22"/>
                <w:szCs w:val="22"/>
              </w:rPr>
            </w:pPr>
            <w:r w:rsidRPr="0034391E">
              <w:rPr>
                <w:rFonts w:eastAsia="Times New Roman"/>
                <w:sz w:val="22"/>
                <w:szCs w:val="22"/>
              </w:rPr>
              <w:t xml:space="preserve">II pielikuma II daļas </w:t>
            </w:r>
            <w:r w:rsidRPr="0034391E">
              <w:rPr>
                <w:color w:val="000000"/>
                <w:sz w:val="22"/>
                <w:szCs w:val="22"/>
              </w:rPr>
              <w:t>1.3.4.3. apakš</w:t>
            </w:r>
            <w:r w:rsidRPr="0034391E">
              <w:rPr>
                <w:rFonts w:eastAsia="Times New Roman"/>
                <w:sz w:val="22"/>
                <w:szCs w:val="22"/>
              </w:rPr>
              <w:t>punkts</w:t>
            </w:r>
          </w:p>
          <w:p w14:paraId="2B334773" w14:textId="77777777" w:rsidR="005C6BA5" w:rsidRPr="0034391E" w:rsidRDefault="005C6BA5" w:rsidP="004866FB">
            <w:pPr>
              <w:spacing w:after="0" w:line="240" w:lineRule="auto"/>
              <w:jc w:val="center"/>
              <w:rPr>
                <w:rFonts w:ascii="Times New Roman" w:eastAsia="Times New Roman" w:hAnsi="Times New Roman" w:cs="Times New Roman"/>
              </w:rPr>
            </w:pPr>
          </w:p>
        </w:tc>
        <w:tc>
          <w:tcPr>
            <w:tcW w:w="7904" w:type="dxa"/>
          </w:tcPr>
          <w:p w14:paraId="1B1E8D5E" w14:textId="77777777" w:rsidR="005C6BA5" w:rsidRPr="0034391E" w:rsidRDefault="005C6BA5" w:rsidP="004866FB">
            <w:pPr>
              <w:spacing w:after="0" w:line="240" w:lineRule="auto"/>
              <w:rPr>
                <w:rFonts w:ascii="Times New Roman" w:eastAsia="Times New Roman" w:hAnsi="Times New Roman" w:cs="Times New Roman"/>
                <w:b/>
              </w:rPr>
            </w:pPr>
            <w:r w:rsidRPr="0034391E">
              <w:rPr>
                <w:rFonts w:ascii="Times New Roman" w:eastAsia="Times New Roman" w:hAnsi="Times New Roman" w:cs="Times New Roman"/>
                <w:b/>
              </w:rPr>
              <w:t>Atļauju pieprasījumi jāiesniedz KI VIDES KVALITĀTE līdz  mēneša 1. datumam. Tos  izvērtēs un iesniegs  PVD  apstiprināšanai konkrētajā mēnesī.</w:t>
            </w:r>
          </w:p>
          <w:p w14:paraId="3D5893AB" w14:textId="175FF09A" w:rsidR="005C6BA5" w:rsidRPr="0034391E" w:rsidRDefault="005C6BA5" w:rsidP="004866FB">
            <w:pPr>
              <w:spacing w:after="0" w:line="240" w:lineRule="auto"/>
              <w:rPr>
                <w:rFonts w:ascii="Times New Roman" w:eastAsia="Times New Roman" w:hAnsi="Times New Roman" w:cs="Times New Roman"/>
              </w:rPr>
            </w:pPr>
            <w:r w:rsidRPr="0034391E">
              <w:rPr>
                <w:rFonts w:ascii="Times New Roman" w:hAnsi="Times New Roman" w:cs="Times New Roman"/>
                <w:color w:val="000000"/>
              </w:rPr>
              <w:t>Gadījumos, ja putnu saimi veido pirmo reizi, vai to atjauno vai veido no jauna, un ja lauksaimnieku kvalitātes un kvantitātes vajadzības nevar apmierināt, bioloģiskā mājputnu audzēšanas vienībā var ievest nebioloģiski audzētus mājputnus ar noteikumu, ka olu ražošanai un gaļas ražošanai paredzēto cāļu vecums ir mazāks nekā trīs dienas.</w:t>
            </w:r>
          </w:p>
        </w:tc>
        <w:tc>
          <w:tcPr>
            <w:tcW w:w="3736" w:type="dxa"/>
            <w:vMerge w:val="restart"/>
          </w:tcPr>
          <w:p w14:paraId="0A25CA8F" w14:textId="774D5F6C" w:rsidR="005C6BA5" w:rsidRPr="00671B07" w:rsidRDefault="005C6BA5" w:rsidP="004866FB">
            <w:pPr>
              <w:spacing w:after="0" w:line="240" w:lineRule="auto"/>
              <w:rPr>
                <w:rFonts w:ascii="Times New Roman" w:eastAsia="Times New Roman" w:hAnsi="Times New Roman" w:cs="Times New Roman"/>
                <w:b/>
                <w:bCs/>
                <w:u w:val="single"/>
              </w:rPr>
            </w:pPr>
            <w:r w:rsidRPr="00671B07">
              <w:rPr>
                <w:rFonts w:ascii="Times New Roman" w:eastAsia="Times New Roman" w:hAnsi="Times New Roman" w:cs="Times New Roman"/>
                <w:b/>
                <w:bCs/>
                <w:u w:val="single"/>
              </w:rPr>
              <w:t xml:space="preserve">Pieteikumā </w:t>
            </w:r>
            <w:r w:rsidR="00671B07">
              <w:rPr>
                <w:rFonts w:ascii="Times New Roman" w:eastAsia="Times New Roman" w:hAnsi="Times New Roman" w:cs="Times New Roman"/>
                <w:b/>
                <w:bCs/>
                <w:u w:val="single"/>
              </w:rPr>
              <w:t>jā</w:t>
            </w:r>
            <w:r w:rsidRPr="00671B07">
              <w:rPr>
                <w:rFonts w:ascii="Times New Roman" w:eastAsia="Times New Roman" w:hAnsi="Times New Roman" w:cs="Times New Roman"/>
                <w:b/>
                <w:bCs/>
                <w:u w:val="single"/>
              </w:rPr>
              <w:t xml:space="preserve">norāda: </w:t>
            </w:r>
          </w:p>
          <w:p w14:paraId="4D2AA957" w14:textId="77777777" w:rsidR="00671B07" w:rsidRDefault="005C6BA5" w:rsidP="00671B07">
            <w:pPr>
              <w:pStyle w:val="Sarakstarindkopa"/>
              <w:numPr>
                <w:ilvl w:val="0"/>
                <w:numId w:val="9"/>
              </w:numPr>
              <w:spacing w:after="0" w:line="240" w:lineRule="auto"/>
              <w:rPr>
                <w:rFonts w:ascii="Times New Roman" w:eastAsia="Times New Roman" w:hAnsi="Times New Roman" w:cs="Times New Roman"/>
                <w:b/>
                <w:bCs/>
              </w:rPr>
            </w:pPr>
            <w:r w:rsidRPr="00671B07">
              <w:rPr>
                <w:rFonts w:ascii="Times New Roman" w:eastAsia="Times New Roman" w:hAnsi="Times New Roman" w:cs="Times New Roman"/>
                <w:b/>
                <w:bCs/>
              </w:rPr>
              <w:t>Operatora adrese</w:t>
            </w:r>
          </w:p>
          <w:p w14:paraId="33D795A1" w14:textId="2F164BF7" w:rsidR="00671B07" w:rsidRPr="00671B07" w:rsidRDefault="005C6BA5" w:rsidP="00671B07">
            <w:pPr>
              <w:pStyle w:val="Sarakstarindkopa"/>
              <w:numPr>
                <w:ilvl w:val="0"/>
                <w:numId w:val="9"/>
              </w:numPr>
              <w:spacing w:after="0" w:line="240" w:lineRule="auto"/>
              <w:rPr>
                <w:rFonts w:ascii="Times New Roman" w:eastAsia="Times New Roman" w:hAnsi="Times New Roman" w:cs="Times New Roman"/>
                <w:b/>
                <w:bCs/>
              </w:rPr>
            </w:pPr>
            <w:r w:rsidRPr="00671B07">
              <w:rPr>
                <w:rFonts w:ascii="Times New Roman" w:eastAsia="Times New Roman" w:hAnsi="Times New Roman" w:cs="Times New Roman"/>
                <w:b/>
                <w:bCs/>
              </w:rPr>
              <w:t>Ganāmpulka nr.</w:t>
            </w:r>
          </w:p>
          <w:p w14:paraId="502A86AB" w14:textId="7DCF0168" w:rsidR="00671B07" w:rsidRDefault="00671B07" w:rsidP="00671B07">
            <w:pPr>
              <w:pStyle w:val="Sarakstarindkopa"/>
              <w:numPr>
                <w:ilvl w:val="0"/>
                <w:numId w:val="9"/>
              </w:numPr>
              <w:spacing w:after="0" w:line="240" w:lineRule="auto"/>
              <w:rPr>
                <w:rFonts w:ascii="Times New Roman" w:eastAsia="Times New Roman" w:hAnsi="Times New Roman" w:cs="Times New Roman"/>
                <w:b/>
                <w:bCs/>
              </w:rPr>
            </w:pPr>
            <w:r w:rsidRPr="00671B07">
              <w:rPr>
                <w:rFonts w:ascii="Times New Roman" w:eastAsia="Times New Roman" w:hAnsi="Times New Roman" w:cs="Times New Roman"/>
                <w:b/>
                <w:bCs/>
              </w:rPr>
              <w:t>S</w:t>
            </w:r>
            <w:r w:rsidR="005C6BA5" w:rsidRPr="00671B07">
              <w:rPr>
                <w:rFonts w:ascii="Times New Roman" w:eastAsia="Times New Roman" w:hAnsi="Times New Roman" w:cs="Times New Roman"/>
                <w:b/>
                <w:bCs/>
              </w:rPr>
              <w:t>uga</w:t>
            </w:r>
          </w:p>
          <w:p w14:paraId="7D01B614" w14:textId="000BDDF9" w:rsidR="00671B07" w:rsidRDefault="00671B07" w:rsidP="00671B07">
            <w:pPr>
              <w:pStyle w:val="Sarakstarindkopa"/>
              <w:numPr>
                <w:ilvl w:val="0"/>
                <w:numId w:val="9"/>
              </w:numPr>
              <w:spacing w:after="0" w:line="240" w:lineRule="auto"/>
              <w:rPr>
                <w:rFonts w:ascii="Times New Roman" w:eastAsia="Times New Roman" w:hAnsi="Times New Roman" w:cs="Times New Roman"/>
                <w:b/>
                <w:bCs/>
              </w:rPr>
            </w:pPr>
            <w:r w:rsidRPr="00671B07">
              <w:rPr>
                <w:rFonts w:ascii="Times New Roman" w:eastAsia="Times New Roman" w:hAnsi="Times New Roman" w:cs="Times New Roman"/>
                <w:b/>
                <w:bCs/>
              </w:rPr>
              <w:t>Šķirne</w:t>
            </w:r>
          </w:p>
          <w:p w14:paraId="1CCB4949" w14:textId="202E45C3" w:rsidR="00671B07" w:rsidRDefault="00671B07" w:rsidP="00671B07">
            <w:pPr>
              <w:pStyle w:val="Sarakstarindkopa"/>
              <w:numPr>
                <w:ilvl w:val="0"/>
                <w:numId w:val="9"/>
              </w:numPr>
              <w:spacing w:after="0" w:line="240" w:lineRule="auto"/>
              <w:rPr>
                <w:rFonts w:ascii="Times New Roman" w:eastAsia="Times New Roman" w:hAnsi="Times New Roman" w:cs="Times New Roman"/>
                <w:b/>
                <w:bCs/>
              </w:rPr>
            </w:pPr>
            <w:r w:rsidRPr="00671B07">
              <w:rPr>
                <w:rFonts w:ascii="Times New Roman" w:eastAsia="Times New Roman" w:hAnsi="Times New Roman" w:cs="Times New Roman"/>
                <w:b/>
                <w:bCs/>
              </w:rPr>
              <w:t>Dzimums</w:t>
            </w:r>
          </w:p>
          <w:p w14:paraId="3D802848" w14:textId="33BB2BF7" w:rsidR="00671B07" w:rsidRDefault="00671B07" w:rsidP="00671B07">
            <w:pPr>
              <w:pStyle w:val="Sarakstarindkopa"/>
              <w:numPr>
                <w:ilvl w:val="0"/>
                <w:numId w:val="9"/>
              </w:numPr>
              <w:spacing w:after="0" w:line="240" w:lineRule="auto"/>
              <w:rPr>
                <w:rFonts w:ascii="Times New Roman" w:eastAsia="Times New Roman" w:hAnsi="Times New Roman" w:cs="Times New Roman"/>
                <w:b/>
                <w:bCs/>
              </w:rPr>
            </w:pPr>
            <w:r w:rsidRPr="00671B07">
              <w:rPr>
                <w:rFonts w:ascii="Times New Roman" w:eastAsia="Times New Roman" w:hAnsi="Times New Roman" w:cs="Times New Roman"/>
                <w:b/>
                <w:bCs/>
              </w:rPr>
              <w:t>Vecums</w:t>
            </w:r>
          </w:p>
          <w:p w14:paraId="3640E7BE" w14:textId="71E56EDA" w:rsidR="00671B07" w:rsidRDefault="00671B07" w:rsidP="004866FB">
            <w:pPr>
              <w:pStyle w:val="Sarakstarindkopa"/>
              <w:numPr>
                <w:ilvl w:val="0"/>
                <w:numId w:val="9"/>
              </w:num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K</w:t>
            </w:r>
            <w:r w:rsidR="005C6BA5" w:rsidRPr="00671B07">
              <w:rPr>
                <w:rFonts w:ascii="Times New Roman" w:eastAsia="Times New Roman" w:hAnsi="Times New Roman" w:cs="Times New Roman"/>
                <w:b/>
                <w:bCs/>
              </w:rPr>
              <w:t>opējais</w:t>
            </w:r>
            <w:r w:rsidRPr="00671B07">
              <w:rPr>
                <w:rFonts w:ascii="Times New Roman" w:eastAsia="Times New Roman" w:hAnsi="Times New Roman" w:cs="Times New Roman"/>
                <w:b/>
                <w:bCs/>
              </w:rPr>
              <w:t xml:space="preserve"> ienākošo</w:t>
            </w:r>
            <w:r w:rsidR="005C6BA5" w:rsidRPr="00671B07">
              <w:rPr>
                <w:rFonts w:ascii="Times New Roman" w:eastAsia="Times New Roman" w:hAnsi="Times New Roman" w:cs="Times New Roman"/>
                <w:b/>
                <w:bCs/>
              </w:rPr>
              <w:t xml:space="preserve"> dzīvnieku skaits</w:t>
            </w:r>
          </w:p>
          <w:p w14:paraId="6F978AB0" w14:textId="2004BF1E" w:rsidR="005C6BA5" w:rsidRPr="00671B07" w:rsidRDefault="005C6BA5" w:rsidP="004866FB">
            <w:pPr>
              <w:pStyle w:val="Sarakstarindkopa"/>
              <w:numPr>
                <w:ilvl w:val="0"/>
                <w:numId w:val="9"/>
              </w:numPr>
              <w:spacing w:after="0" w:line="240" w:lineRule="auto"/>
              <w:rPr>
                <w:rFonts w:ascii="Times New Roman" w:eastAsia="Times New Roman" w:hAnsi="Times New Roman" w:cs="Times New Roman"/>
                <w:b/>
                <w:bCs/>
              </w:rPr>
            </w:pPr>
            <w:r w:rsidRPr="00671B07">
              <w:rPr>
                <w:rFonts w:ascii="Times New Roman" w:eastAsia="Times New Roman" w:hAnsi="Times New Roman" w:cs="Times New Roman"/>
                <w:b/>
                <w:bCs/>
              </w:rPr>
              <w:t>Pamatojum</w:t>
            </w:r>
            <w:r w:rsidR="00671B07">
              <w:rPr>
                <w:rFonts w:ascii="Times New Roman" w:eastAsia="Times New Roman" w:hAnsi="Times New Roman" w:cs="Times New Roman"/>
                <w:b/>
                <w:bCs/>
              </w:rPr>
              <w:t>s</w:t>
            </w:r>
            <w:r w:rsidRPr="00671B07">
              <w:rPr>
                <w:rFonts w:ascii="Times New Roman" w:eastAsia="Times New Roman" w:hAnsi="Times New Roman" w:cs="Times New Roman"/>
                <w:b/>
                <w:bCs/>
              </w:rPr>
              <w:t xml:space="preserve"> dzīvnieku iepirkšanai</w:t>
            </w:r>
          </w:p>
          <w:p w14:paraId="5D98F4CD" w14:textId="05A476A1" w:rsidR="005C6BA5" w:rsidRDefault="005C6BA5" w:rsidP="004866FB">
            <w:pPr>
              <w:spacing w:after="0" w:line="240" w:lineRule="auto"/>
              <w:rPr>
                <w:rFonts w:ascii="Times New Roman" w:eastAsia="Times New Roman" w:hAnsi="Times New Roman" w:cs="Times New Roman"/>
              </w:rPr>
            </w:pPr>
          </w:p>
          <w:p w14:paraId="1167C1B4" w14:textId="11C4A72F" w:rsidR="005C6BA5" w:rsidRPr="00A73DD0" w:rsidRDefault="005C6BA5" w:rsidP="004866FB">
            <w:pPr>
              <w:spacing w:after="0" w:line="240" w:lineRule="auto"/>
              <w:rPr>
                <w:rFonts w:ascii="Times New Roman" w:eastAsia="Times New Roman" w:hAnsi="Times New Roman" w:cs="Times New Roman"/>
                <w:b/>
                <w:bCs/>
                <w:color w:val="FF0000"/>
              </w:rPr>
            </w:pPr>
            <w:r w:rsidRPr="00A73DD0">
              <w:rPr>
                <w:rFonts w:ascii="Times New Roman" w:eastAsia="Times New Roman" w:hAnsi="Times New Roman" w:cs="Times New Roman"/>
                <w:b/>
                <w:bCs/>
                <w:color w:val="FF0000"/>
              </w:rPr>
              <w:t>SVARĪGI!</w:t>
            </w:r>
            <w:r w:rsidR="00DA6019">
              <w:rPr>
                <w:rFonts w:ascii="Times New Roman" w:eastAsia="Times New Roman" w:hAnsi="Times New Roman" w:cs="Times New Roman"/>
                <w:b/>
                <w:bCs/>
                <w:color w:val="FF0000"/>
              </w:rPr>
              <w:t>!!</w:t>
            </w:r>
          </w:p>
          <w:p w14:paraId="3614E749" w14:textId="4E94A450" w:rsidR="005C6BA5" w:rsidRPr="00A73DD0" w:rsidRDefault="005C6BA5" w:rsidP="004866FB">
            <w:pPr>
              <w:spacing w:after="0" w:line="240" w:lineRule="auto"/>
              <w:rPr>
                <w:rFonts w:ascii="Times New Roman" w:eastAsia="Times New Roman" w:hAnsi="Times New Roman" w:cs="Times New Roman"/>
                <w:color w:val="FF0000"/>
              </w:rPr>
            </w:pPr>
          </w:p>
          <w:p w14:paraId="71DBFB69" w14:textId="11A09A21" w:rsidR="00DB07C3" w:rsidRDefault="00594F40" w:rsidP="004866FB">
            <w:pPr>
              <w:spacing w:after="0" w:line="240" w:lineRule="auto"/>
              <w:rPr>
                <w:rFonts w:ascii="Times New Roman" w:eastAsia="Times New Roman" w:hAnsi="Times New Roman" w:cs="Times New Roman"/>
                <w:color w:val="FF0000"/>
              </w:rPr>
            </w:pPr>
            <w:r w:rsidRPr="00A73DD0">
              <w:rPr>
                <w:rFonts w:ascii="Times New Roman" w:eastAsia="Times New Roman" w:hAnsi="Times New Roman" w:cs="Times New Roman"/>
                <w:color w:val="FF0000"/>
              </w:rPr>
              <w:t>Saskaņā ar Regulas (EK) 2018/848 26.panta 2.punktu</w:t>
            </w:r>
            <w:r>
              <w:rPr>
                <w:rFonts w:ascii="Times New Roman" w:eastAsia="Times New Roman" w:hAnsi="Times New Roman" w:cs="Times New Roman"/>
                <w:color w:val="FF0000"/>
              </w:rPr>
              <w:t>,</w:t>
            </w:r>
            <w:r w:rsidRPr="00A73DD0">
              <w:rPr>
                <w:rFonts w:ascii="Times New Roman" w:eastAsia="Times New Roman" w:hAnsi="Times New Roman" w:cs="Times New Roman"/>
                <w:color w:val="FF0000"/>
              </w:rPr>
              <w:t xml:space="preserve"> </w:t>
            </w:r>
            <w:r w:rsidR="005C6BA5" w:rsidRPr="00671B07">
              <w:rPr>
                <w:rFonts w:ascii="Times New Roman" w:eastAsia="Times New Roman" w:hAnsi="Times New Roman" w:cs="Times New Roman"/>
                <w:b/>
                <w:bCs/>
                <w:color w:val="FF0000"/>
              </w:rPr>
              <w:t>LDC datu bāzē ir izveidota jauna sadaļa</w:t>
            </w:r>
            <w:r w:rsidR="005C6BA5" w:rsidRPr="00A73DD0">
              <w:rPr>
                <w:rFonts w:ascii="Times New Roman" w:eastAsia="Times New Roman" w:hAnsi="Times New Roman" w:cs="Times New Roman"/>
                <w:color w:val="FF0000"/>
              </w:rPr>
              <w:t xml:space="preserve"> ar iespēju visiem bioloģiskajiem lopkopjiem ievietot </w:t>
            </w:r>
            <w:r>
              <w:rPr>
                <w:rFonts w:ascii="Times New Roman" w:eastAsia="Times New Roman" w:hAnsi="Times New Roman" w:cs="Times New Roman"/>
                <w:color w:val="FF0000"/>
              </w:rPr>
              <w:t xml:space="preserve">bezmaksas </w:t>
            </w:r>
            <w:r w:rsidR="005C6BA5" w:rsidRPr="00A73DD0">
              <w:rPr>
                <w:rFonts w:ascii="Times New Roman" w:eastAsia="Times New Roman" w:hAnsi="Times New Roman" w:cs="Times New Roman"/>
                <w:color w:val="FF0000"/>
              </w:rPr>
              <w:t>sludinājumu par saimniecībā pieejamajiem bioloģiskajiem dzīvniekiem</w:t>
            </w:r>
            <w:r>
              <w:rPr>
                <w:rFonts w:ascii="Times New Roman" w:eastAsia="Times New Roman" w:hAnsi="Times New Roman" w:cs="Times New Roman"/>
                <w:color w:val="FF0000"/>
              </w:rPr>
              <w:t>, kas paredzēti pārdošanai</w:t>
            </w:r>
            <w:r w:rsidR="005C6BA5" w:rsidRPr="00A73DD0">
              <w:rPr>
                <w:rFonts w:ascii="Times New Roman" w:eastAsia="Times New Roman" w:hAnsi="Times New Roman" w:cs="Times New Roman"/>
                <w:color w:val="FF0000"/>
              </w:rPr>
              <w:t xml:space="preserve">. </w:t>
            </w:r>
          </w:p>
          <w:p w14:paraId="37707757" w14:textId="74A8268E" w:rsidR="005C6BA5" w:rsidRDefault="005C6BA5" w:rsidP="004866FB">
            <w:pPr>
              <w:spacing w:after="0" w:line="240" w:lineRule="auto"/>
              <w:rPr>
                <w:rFonts w:ascii="Times New Roman" w:eastAsia="Times New Roman" w:hAnsi="Times New Roman" w:cs="Times New Roman"/>
                <w:color w:val="FF0000"/>
              </w:rPr>
            </w:pPr>
            <w:r w:rsidRPr="00A73DD0">
              <w:rPr>
                <w:rFonts w:ascii="Times New Roman" w:eastAsia="Times New Roman" w:hAnsi="Times New Roman" w:cs="Times New Roman"/>
                <w:color w:val="FF0000"/>
              </w:rPr>
              <w:t xml:space="preserve">Saskaņā ar Regulas (EK) 2018/848 </w:t>
            </w:r>
            <w:r w:rsidR="00594F40" w:rsidRPr="00A73DD0">
              <w:rPr>
                <w:rFonts w:ascii="Times New Roman" w:eastAsia="Times New Roman" w:hAnsi="Times New Roman" w:cs="Times New Roman"/>
                <w:color w:val="FF0000"/>
              </w:rPr>
              <w:t>II pielikuma II daļas 1.3.4.4.</w:t>
            </w:r>
            <w:r w:rsidRPr="00A73DD0">
              <w:rPr>
                <w:rFonts w:ascii="Times New Roman" w:eastAsia="Times New Roman" w:hAnsi="Times New Roman" w:cs="Times New Roman"/>
                <w:color w:val="FF0000"/>
              </w:rPr>
              <w:t xml:space="preserve">punktu: </w:t>
            </w:r>
            <w:r w:rsidRPr="00671B07">
              <w:rPr>
                <w:rFonts w:ascii="Times New Roman" w:eastAsia="Times New Roman" w:hAnsi="Times New Roman" w:cs="Times New Roman"/>
                <w:color w:val="FF0000"/>
                <w:u w:val="single"/>
              </w:rPr>
              <w:t xml:space="preserve">“Pirms jebkādas atkāpes lūgšanas lauksaimnieks aplūko </w:t>
            </w:r>
            <w:r w:rsidR="00594F40" w:rsidRPr="00671B07">
              <w:rPr>
                <w:rFonts w:ascii="Times New Roman" w:eastAsia="Times New Roman" w:hAnsi="Times New Roman" w:cs="Times New Roman"/>
                <w:color w:val="FF0000"/>
                <w:u w:val="single"/>
              </w:rPr>
              <w:t>minētajā sistēmā savāktos datus, lai pārliecinātos, vai viņa lūgums ir pamatots”.</w:t>
            </w:r>
          </w:p>
          <w:p w14:paraId="0EE9C6FE" w14:textId="1154682F" w:rsidR="00594F40" w:rsidRDefault="00594F40" w:rsidP="004866FB">
            <w:pPr>
              <w:spacing w:after="0" w:line="240" w:lineRule="auto"/>
              <w:rPr>
                <w:rFonts w:ascii="Times New Roman" w:eastAsia="Times New Roman" w:hAnsi="Times New Roman" w:cs="Times New Roman"/>
                <w:color w:val="FF0000"/>
              </w:rPr>
            </w:pPr>
          </w:p>
          <w:p w14:paraId="6E2D7D08" w14:textId="7FCBA171" w:rsidR="00594F40" w:rsidRPr="00A73DD0" w:rsidRDefault="00594F40" w:rsidP="004866FB">
            <w:pPr>
              <w:spacing w:after="0" w:line="240" w:lineRule="auto"/>
              <w:rPr>
                <w:rFonts w:ascii="Times New Roman" w:eastAsia="Times New Roman" w:hAnsi="Times New Roman" w:cs="Times New Roman"/>
                <w:color w:val="FF0000"/>
              </w:rPr>
            </w:pPr>
            <w:r>
              <w:rPr>
                <w:rFonts w:ascii="Times New Roman" w:eastAsia="Times New Roman" w:hAnsi="Times New Roman" w:cs="Times New Roman"/>
                <w:color w:val="FF0000"/>
              </w:rPr>
              <w:t xml:space="preserve">Ja, izskatot lauksaimnieka pieprasījumu atkāpēm konvencionālu l/s dzīvnieku iepirkšanai, tiks konstatēts, ka </w:t>
            </w:r>
            <w:r w:rsidR="00A73DD0">
              <w:rPr>
                <w:rFonts w:ascii="Times New Roman" w:eastAsia="Times New Roman" w:hAnsi="Times New Roman" w:cs="Times New Roman"/>
                <w:color w:val="FF0000"/>
              </w:rPr>
              <w:t>iesniegumā</w:t>
            </w:r>
            <w:r>
              <w:rPr>
                <w:rFonts w:ascii="Times New Roman" w:eastAsia="Times New Roman" w:hAnsi="Times New Roman" w:cs="Times New Roman"/>
                <w:color w:val="FF0000"/>
              </w:rPr>
              <w:t xml:space="preserve"> minētie dzīvnieki pietiekamā skaitā ir pieejami kādā no bioloģiskajām saimniecībām, atļauja atkāpei netiks izsniegta.</w:t>
            </w:r>
          </w:p>
          <w:p w14:paraId="412B6B83" w14:textId="58668E26" w:rsidR="005C6BA5" w:rsidRPr="009F7979" w:rsidRDefault="005C6BA5" w:rsidP="00D97FBC">
            <w:pPr>
              <w:spacing w:after="0" w:line="240" w:lineRule="auto"/>
              <w:rPr>
                <w:rFonts w:ascii="Times New Roman" w:eastAsia="Times New Roman" w:hAnsi="Times New Roman" w:cs="Times New Roman"/>
              </w:rPr>
            </w:pPr>
          </w:p>
          <w:p w14:paraId="333814B5" w14:textId="011D17A4" w:rsidR="005C6BA5" w:rsidRPr="009F7979" w:rsidRDefault="005C6BA5" w:rsidP="00D97FBC">
            <w:pPr>
              <w:spacing w:after="0" w:line="240" w:lineRule="auto"/>
              <w:rPr>
                <w:rFonts w:ascii="Times New Roman" w:eastAsia="Times New Roman" w:hAnsi="Times New Roman" w:cs="Times New Roman"/>
              </w:rPr>
            </w:pPr>
          </w:p>
          <w:p w14:paraId="1DF41EB7" w14:textId="6C60C1F5" w:rsidR="005C6BA5" w:rsidRPr="009F7979" w:rsidRDefault="005C6BA5" w:rsidP="00D97FBC">
            <w:pPr>
              <w:spacing w:after="0" w:line="240" w:lineRule="auto"/>
              <w:rPr>
                <w:rFonts w:ascii="Times New Roman" w:eastAsia="Times New Roman" w:hAnsi="Times New Roman" w:cs="Times New Roman"/>
              </w:rPr>
            </w:pPr>
          </w:p>
        </w:tc>
      </w:tr>
      <w:tr w:rsidR="005C6BA5" w:rsidRPr="009F7979" w14:paraId="6624A441" w14:textId="77777777" w:rsidTr="006D505A">
        <w:trPr>
          <w:cantSplit/>
          <w:trHeight w:val="1141"/>
        </w:trPr>
        <w:tc>
          <w:tcPr>
            <w:tcW w:w="2639" w:type="dxa"/>
            <w:gridSpan w:val="2"/>
            <w:vMerge/>
          </w:tcPr>
          <w:p w14:paraId="7AFBCD3A" w14:textId="77777777" w:rsidR="005C6BA5" w:rsidRDefault="005C6BA5" w:rsidP="00D97FBC">
            <w:pPr>
              <w:keepNext/>
              <w:spacing w:after="0" w:line="240" w:lineRule="auto"/>
              <w:outlineLvl w:val="7"/>
              <w:rPr>
                <w:rFonts w:ascii="Times New Roman" w:eastAsia="Times New Roman" w:hAnsi="Times New Roman" w:cs="Times New Roman"/>
              </w:rPr>
            </w:pPr>
          </w:p>
        </w:tc>
        <w:tc>
          <w:tcPr>
            <w:tcW w:w="1561" w:type="dxa"/>
          </w:tcPr>
          <w:p w14:paraId="1C38861A" w14:textId="77777777" w:rsidR="005C6BA5" w:rsidRPr="0034391E" w:rsidRDefault="005C6BA5" w:rsidP="00D97FBC">
            <w:pPr>
              <w:spacing w:after="0" w:line="240" w:lineRule="auto"/>
              <w:jc w:val="center"/>
              <w:rPr>
                <w:rFonts w:ascii="Times New Roman" w:eastAsia="Times New Roman" w:hAnsi="Times New Roman" w:cs="Times New Roman"/>
              </w:rPr>
            </w:pPr>
            <w:r w:rsidRPr="0034391E">
              <w:rPr>
                <w:rFonts w:ascii="Times New Roman" w:eastAsia="Times New Roman" w:hAnsi="Times New Roman" w:cs="Times New Roman"/>
              </w:rPr>
              <w:t>Regulas (EK)</w:t>
            </w:r>
          </w:p>
          <w:p w14:paraId="3F7D6711" w14:textId="77777777" w:rsidR="005C6BA5" w:rsidRPr="0034391E" w:rsidRDefault="005C6BA5" w:rsidP="00D97FBC">
            <w:pPr>
              <w:keepNext/>
              <w:spacing w:after="0" w:line="240" w:lineRule="auto"/>
              <w:jc w:val="center"/>
              <w:outlineLvl w:val="2"/>
              <w:rPr>
                <w:rFonts w:ascii="Times New Roman" w:eastAsia="Times New Roman" w:hAnsi="Times New Roman" w:cs="Times New Roman"/>
              </w:rPr>
            </w:pPr>
            <w:r w:rsidRPr="0034391E">
              <w:rPr>
                <w:rFonts w:ascii="Times New Roman" w:eastAsia="Times New Roman" w:hAnsi="Times New Roman" w:cs="Times New Roman"/>
              </w:rPr>
              <w:t>848/2018</w:t>
            </w:r>
          </w:p>
          <w:p w14:paraId="48E7C5ED" w14:textId="297944C5" w:rsidR="005C6BA5" w:rsidRPr="0034391E" w:rsidRDefault="005C6BA5" w:rsidP="00D97FBC">
            <w:pPr>
              <w:pStyle w:val="CM1"/>
              <w:spacing w:before="200" w:after="200"/>
              <w:jc w:val="center"/>
              <w:rPr>
                <w:color w:val="000000"/>
                <w:sz w:val="22"/>
                <w:szCs w:val="22"/>
              </w:rPr>
            </w:pPr>
            <w:r w:rsidRPr="0034391E">
              <w:rPr>
                <w:rFonts w:eastAsia="Times New Roman"/>
                <w:sz w:val="22"/>
                <w:szCs w:val="22"/>
              </w:rPr>
              <w:t xml:space="preserve">II pielikuma II daļas </w:t>
            </w:r>
            <w:r w:rsidRPr="0034391E">
              <w:rPr>
                <w:color w:val="000000"/>
                <w:sz w:val="22"/>
                <w:szCs w:val="22"/>
              </w:rPr>
              <w:t>1.3.4.4.1. apakš</w:t>
            </w:r>
            <w:r w:rsidRPr="0034391E">
              <w:rPr>
                <w:rFonts w:eastAsia="Times New Roman"/>
                <w:sz w:val="22"/>
                <w:szCs w:val="22"/>
              </w:rPr>
              <w:t>punkts</w:t>
            </w:r>
          </w:p>
          <w:p w14:paraId="28FD3224" w14:textId="12A0D9EC" w:rsidR="005C6BA5" w:rsidRPr="0034391E" w:rsidRDefault="005C6BA5" w:rsidP="00D97FBC">
            <w:pPr>
              <w:spacing w:after="0" w:line="240" w:lineRule="auto"/>
              <w:jc w:val="center"/>
              <w:rPr>
                <w:rFonts w:ascii="Times New Roman" w:eastAsia="Times New Roman" w:hAnsi="Times New Roman" w:cs="Times New Roman"/>
              </w:rPr>
            </w:pPr>
          </w:p>
        </w:tc>
        <w:tc>
          <w:tcPr>
            <w:tcW w:w="7904" w:type="dxa"/>
          </w:tcPr>
          <w:p w14:paraId="27E05B95" w14:textId="77777777" w:rsidR="005C6BA5" w:rsidRPr="0034391E" w:rsidRDefault="005C6BA5" w:rsidP="00D97FBC">
            <w:pPr>
              <w:spacing w:after="0" w:line="240" w:lineRule="auto"/>
              <w:rPr>
                <w:rFonts w:ascii="Times New Roman" w:eastAsia="Times New Roman" w:hAnsi="Times New Roman" w:cs="Times New Roman"/>
                <w:b/>
              </w:rPr>
            </w:pPr>
            <w:r w:rsidRPr="0034391E">
              <w:rPr>
                <w:rFonts w:ascii="Times New Roman" w:eastAsia="Times New Roman" w:hAnsi="Times New Roman" w:cs="Times New Roman"/>
                <w:b/>
              </w:rPr>
              <w:t>Atļauju pieprasījumi jāiesniedz KI VIDES KVALITĀTE līdz  mēneša 1. datumam. Tos  izvērtēs un iesniegs  PVD  apstiprināšanai konkrētajā mēnesī.</w:t>
            </w:r>
          </w:p>
          <w:p w14:paraId="6E93F5BF" w14:textId="7BED2E7C" w:rsidR="005C6BA5" w:rsidRPr="0034391E" w:rsidRDefault="005C6BA5" w:rsidP="00D97FBC">
            <w:pPr>
              <w:pStyle w:val="CM4"/>
              <w:spacing w:before="60" w:after="60"/>
              <w:rPr>
                <w:color w:val="000000"/>
                <w:sz w:val="22"/>
                <w:szCs w:val="22"/>
              </w:rPr>
            </w:pPr>
            <w:r w:rsidRPr="0034391E">
              <w:rPr>
                <w:color w:val="000000"/>
                <w:sz w:val="22"/>
                <w:szCs w:val="22"/>
              </w:rPr>
              <w:t>Ja ganāmpulku vai saimi veido pirmo reizi, pavairošanas nolūkos var nepieciešamā daudzumā iekļaut jaunus nebioloģiski audzētus dzīvniekus, uz kuriem attiecās šādi ierobežojumi dienā, kad tos iekļauj ganāmpulkā:</w:t>
            </w:r>
          </w:p>
          <w:p w14:paraId="439DFE69" w14:textId="77777777" w:rsidR="005C6BA5" w:rsidRPr="0034391E" w:rsidRDefault="005C6BA5" w:rsidP="00D97FBC">
            <w:pPr>
              <w:pStyle w:val="CM4"/>
              <w:spacing w:before="60" w:after="60"/>
              <w:rPr>
                <w:color w:val="000000"/>
                <w:sz w:val="22"/>
                <w:szCs w:val="22"/>
              </w:rPr>
            </w:pPr>
            <w:r w:rsidRPr="0034391E">
              <w:rPr>
                <w:color w:val="000000"/>
                <w:sz w:val="22"/>
                <w:szCs w:val="22"/>
              </w:rPr>
              <w:t xml:space="preserve">a) liellopu, zirgu un briežu dzimtas dzīvnieku vecums ir mazāks nekā seši mēneši; </w:t>
            </w:r>
          </w:p>
          <w:p w14:paraId="1F35D684" w14:textId="77777777" w:rsidR="005C6BA5" w:rsidRPr="0034391E" w:rsidRDefault="005C6BA5" w:rsidP="00D97FBC">
            <w:pPr>
              <w:pStyle w:val="CM4"/>
              <w:spacing w:before="60" w:after="60"/>
              <w:rPr>
                <w:color w:val="000000"/>
                <w:sz w:val="22"/>
                <w:szCs w:val="22"/>
              </w:rPr>
            </w:pPr>
            <w:r w:rsidRPr="0034391E">
              <w:rPr>
                <w:color w:val="000000"/>
                <w:sz w:val="22"/>
                <w:szCs w:val="22"/>
              </w:rPr>
              <w:t xml:space="preserve">b) aitu un kazu vecums ir mazāks nekā 60 dienas; </w:t>
            </w:r>
          </w:p>
          <w:p w14:paraId="6F734DA8" w14:textId="77777777" w:rsidR="005C6BA5" w:rsidRPr="0034391E" w:rsidRDefault="005C6BA5" w:rsidP="00D97FBC">
            <w:pPr>
              <w:pStyle w:val="CM4"/>
              <w:spacing w:before="60" w:after="60"/>
              <w:rPr>
                <w:color w:val="000000"/>
                <w:sz w:val="22"/>
                <w:szCs w:val="22"/>
              </w:rPr>
            </w:pPr>
            <w:r w:rsidRPr="0034391E">
              <w:rPr>
                <w:color w:val="000000"/>
                <w:sz w:val="22"/>
                <w:szCs w:val="22"/>
              </w:rPr>
              <w:t xml:space="preserve">c) cūku svars ir mazāks nekā 35 kg; </w:t>
            </w:r>
          </w:p>
          <w:p w14:paraId="14796386" w14:textId="360888B9" w:rsidR="005C6BA5" w:rsidRPr="0034391E" w:rsidRDefault="005C6BA5" w:rsidP="00D97FBC">
            <w:pPr>
              <w:pStyle w:val="CM4"/>
              <w:spacing w:before="60" w:after="60"/>
              <w:rPr>
                <w:color w:val="000000"/>
                <w:sz w:val="22"/>
                <w:szCs w:val="22"/>
              </w:rPr>
            </w:pPr>
            <w:r w:rsidRPr="0034391E">
              <w:rPr>
                <w:color w:val="000000"/>
                <w:sz w:val="22"/>
                <w:szCs w:val="22"/>
              </w:rPr>
              <w:t xml:space="preserve">d) trušu vecums ir mazāks nekā trīs mēneši. </w:t>
            </w:r>
          </w:p>
        </w:tc>
        <w:tc>
          <w:tcPr>
            <w:tcW w:w="3736" w:type="dxa"/>
            <w:vMerge/>
          </w:tcPr>
          <w:p w14:paraId="0FEBDA5C" w14:textId="7BF13552" w:rsidR="005C6BA5" w:rsidRPr="009F7979" w:rsidRDefault="005C6BA5" w:rsidP="00D97FBC">
            <w:pPr>
              <w:spacing w:after="0" w:line="240" w:lineRule="auto"/>
              <w:rPr>
                <w:rFonts w:ascii="Times New Roman" w:eastAsia="Times New Roman" w:hAnsi="Times New Roman" w:cs="Times New Roman"/>
              </w:rPr>
            </w:pPr>
          </w:p>
        </w:tc>
      </w:tr>
      <w:tr w:rsidR="005C6BA5" w:rsidRPr="009F7979" w14:paraId="15ACD86B" w14:textId="77777777" w:rsidTr="006D505A">
        <w:trPr>
          <w:cantSplit/>
          <w:trHeight w:val="1141"/>
        </w:trPr>
        <w:tc>
          <w:tcPr>
            <w:tcW w:w="2639" w:type="dxa"/>
            <w:gridSpan w:val="2"/>
            <w:vMerge/>
          </w:tcPr>
          <w:p w14:paraId="0DB791C6" w14:textId="77777777" w:rsidR="005C6BA5" w:rsidRDefault="005C6BA5" w:rsidP="00D97FBC">
            <w:pPr>
              <w:keepNext/>
              <w:spacing w:after="0" w:line="240" w:lineRule="auto"/>
              <w:outlineLvl w:val="7"/>
              <w:rPr>
                <w:rFonts w:ascii="Times New Roman" w:eastAsia="Times New Roman" w:hAnsi="Times New Roman" w:cs="Times New Roman"/>
              </w:rPr>
            </w:pPr>
          </w:p>
        </w:tc>
        <w:tc>
          <w:tcPr>
            <w:tcW w:w="1561" w:type="dxa"/>
          </w:tcPr>
          <w:p w14:paraId="5D6EE486" w14:textId="77777777" w:rsidR="005C6BA5" w:rsidRPr="0034391E" w:rsidRDefault="005C6BA5" w:rsidP="00D97FBC">
            <w:pPr>
              <w:spacing w:after="0" w:line="240" w:lineRule="auto"/>
              <w:jc w:val="center"/>
              <w:rPr>
                <w:rFonts w:ascii="Times New Roman" w:eastAsia="Times New Roman" w:hAnsi="Times New Roman" w:cs="Times New Roman"/>
              </w:rPr>
            </w:pPr>
            <w:r w:rsidRPr="0034391E">
              <w:rPr>
                <w:rFonts w:ascii="Times New Roman" w:eastAsia="Times New Roman" w:hAnsi="Times New Roman" w:cs="Times New Roman"/>
              </w:rPr>
              <w:t>Regulas (EK)</w:t>
            </w:r>
          </w:p>
          <w:p w14:paraId="0241C1A0" w14:textId="77777777" w:rsidR="005C6BA5" w:rsidRPr="0034391E" w:rsidRDefault="005C6BA5" w:rsidP="00D97FBC">
            <w:pPr>
              <w:keepNext/>
              <w:spacing w:after="0" w:line="240" w:lineRule="auto"/>
              <w:jc w:val="center"/>
              <w:outlineLvl w:val="2"/>
              <w:rPr>
                <w:rFonts w:ascii="Times New Roman" w:eastAsia="Times New Roman" w:hAnsi="Times New Roman" w:cs="Times New Roman"/>
              </w:rPr>
            </w:pPr>
            <w:r w:rsidRPr="0034391E">
              <w:rPr>
                <w:rFonts w:ascii="Times New Roman" w:eastAsia="Times New Roman" w:hAnsi="Times New Roman" w:cs="Times New Roman"/>
              </w:rPr>
              <w:t>848/2018</w:t>
            </w:r>
          </w:p>
          <w:p w14:paraId="56600BF4" w14:textId="6CD92372" w:rsidR="005C6BA5" w:rsidRPr="0034391E" w:rsidRDefault="005C6BA5" w:rsidP="00D97FBC">
            <w:pPr>
              <w:pStyle w:val="CM1"/>
              <w:spacing w:before="200" w:after="200"/>
              <w:jc w:val="center"/>
              <w:rPr>
                <w:rFonts w:eastAsia="Times New Roman"/>
                <w:sz w:val="22"/>
                <w:szCs w:val="22"/>
              </w:rPr>
            </w:pPr>
            <w:r w:rsidRPr="0034391E">
              <w:rPr>
                <w:rFonts w:eastAsia="Times New Roman"/>
                <w:sz w:val="22"/>
                <w:szCs w:val="22"/>
              </w:rPr>
              <w:t xml:space="preserve">II pielikuma II daļas </w:t>
            </w:r>
            <w:r w:rsidRPr="0034391E">
              <w:rPr>
                <w:color w:val="000000"/>
                <w:sz w:val="22"/>
                <w:szCs w:val="22"/>
              </w:rPr>
              <w:t>1.3.4.4.2. apakš</w:t>
            </w:r>
            <w:r w:rsidRPr="0034391E">
              <w:rPr>
                <w:rFonts w:eastAsia="Times New Roman"/>
                <w:sz w:val="22"/>
                <w:szCs w:val="22"/>
              </w:rPr>
              <w:t>punkts</w:t>
            </w:r>
          </w:p>
        </w:tc>
        <w:tc>
          <w:tcPr>
            <w:tcW w:w="7904" w:type="dxa"/>
          </w:tcPr>
          <w:p w14:paraId="3E1FC682" w14:textId="640F39C6" w:rsidR="005C6BA5" w:rsidRPr="0034391E" w:rsidRDefault="005C6BA5" w:rsidP="00D97FBC">
            <w:pPr>
              <w:pStyle w:val="CM4"/>
              <w:spacing w:before="60" w:after="60"/>
              <w:rPr>
                <w:color w:val="000000"/>
                <w:sz w:val="22"/>
                <w:szCs w:val="22"/>
              </w:rPr>
            </w:pPr>
            <w:r w:rsidRPr="0034391E">
              <w:rPr>
                <w:rFonts w:eastAsia="Times New Roman"/>
                <w:b/>
                <w:sz w:val="22"/>
                <w:szCs w:val="22"/>
              </w:rPr>
              <w:t>Atļauju pieprasījumi jāiesniedz KI VIDES KVALITĀTE līdz  mēneša 1. datumam. Tos  izvērtēs un iesniegs  PVD  apstiprināšanai konkrētajā mēnesī.</w:t>
            </w:r>
          </w:p>
          <w:p w14:paraId="03C9FB18" w14:textId="4B4200A6" w:rsidR="005C6BA5" w:rsidRPr="0034391E" w:rsidRDefault="005C6BA5" w:rsidP="00D97FBC">
            <w:pPr>
              <w:pStyle w:val="CM4"/>
              <w:spacing w:before="60" w:after="60"/>
              <w:rPr>
                <w:color w:val="000000"/>
                <w:sz w:val="22"/>
                <w:szCs w:val="22"/>
              </w:rPr>
            </w:pPr>
            <w:r w:rsidRPr="0034391E">
              <w:rPr>
                <w:color w:val="000000"/>
                <w:sz w:val="22"/>
                <w:szCs w:val="22"/>
              </w:rPr>
              <w:t xml:space="preserve">Vaislas nolūkos ganāmpulka vai saimes atjaunošanai var iekļaut nebioloģiski audzētus pieaugušus dzīvnieku tēviņus un nebioloģiski audzētas mātītes, kas ne reizi nav atnesušās, turklāt dzīvnieku mātīšu skaitam piemēro šādus ierobežojumus gadā: </w:t>
            </w:r>
          </w:p>
          <w:p w14:paraId="76B28322" w14:textId="77777777" w:rsidR="005C6BA5" w:rsidRPr="0034391E" w:rsidRDefault="005C6BA5" w:rsidP="00D97FBC">
            <w:pPr>
              <w:pStyle w:val="CM4"/>
              <w:spacing w:before="60" w:after="60"/>
              <w:rPr>
                <w:color w:val="000000"/>
                <w:sz w:val="22"/>
                <w:szCs w:val="22"/>
              </w:rPr>
            </w:pPr>
            <w:r w:rsidRPr="0034391E">
              <w:rPr>
                <w:color w:val="000000"/>
                <w:sz w:val="22"/>
                <w:szCs w:val="22"/>
              </w:rPr>
              <w:t xml:space="preserve">a) var iekļaut ne vairāk kā 10 % no pieaugušajiem zirgu dzimtas dzīvniekiem vai liellopiem un 20 % no pieaugušajām cūkām, aitām, kazām, trušiem vai briežu dzimtas dzīvniekiem; </w:t>
            </w:r>
          </w:p>
          <w:p w14:paraId="3DB7843B" w14:textId="395DB121" w:rsidR="005C6BA5" w:rsidRPr="0034391E" w:rsidRDefault="005C6BA5" w:rsidP="00D97FBC">
            <w:pPr>
              <w:spacing w:after="0" w:line="240" w:lineRule="auto"/>
              <w:rPr>
                <w:rFonts w:ascii="Times New Roman" w:eastAsia="Times New Roman" w:hAnsi="Times New Roman" w:cs="Times New Roman"/>
                <w:b/>
              </w:rPr>
            </w:pPr>
            <w:r w:rsidRPr="0034391E">
              <w:rPr>
                <w:rFonts w:ascii="Times New Roman" w:hAnsi="Times New Roman" w:cs="Times New Roman"/>
                <w:color w:val="000000"/>
              </w:rPr>
              <w:t>b) vienībās, kurās ir mazāk nekā 10 zirgu vai briežu dzimtas dzīvnieku, vai liellopu, vai trušu, vai mazāk nekā piecas cūkas, aitas vai kazas, jebkura šāda atjaunošana nepārsniedz vienu dzīvnieku gadā.</w:t>
            </w:r>
          </w:p>
        </w:tc>
        <w:tc>
          <w:tcPr>
            <w:tcW w:w="3736" w:type="dxa"/>
            <w:vMerge/>
          </w:tcPr>
          <w:p w14:paraId="44589730" w14:textId="607EDBDC" w:rsidR="005C6BA5" w:rsidRPr="009F7979" w:rsidRDefault="005C6BA5" w:rsidP="00D97FBC">
            <w:pPr>
              <w:spacing w:after="0" w:line="240" w:lineRule="auto"/>
              <w:rPr>
                <w:rFonts w:ascii="Times New Roman" w:eastAsia="Times New Roman" w:hAnsi="Times New Roman" w:cs="Times New Roman"/>
              </w:rPr>
            </w:pPr>
          </w:p>
        </w:tc>
      </w:tr>
      <w:tr w:rsidR="005C6BA5" w:rsidRPr="009F7979" w14:paraId="1C599880" w14:textId="77777777" w:rsidTr="006D505A">
        <w:trPr>
          <w:cantSplit/>
          <w:trHeight w:val="1491"/>
        </w:trPr>
        <w:tc>
          <w:tcPr>
            <w:tcW w:w="2639" w:type="dxa"/>
            <w:gridSpan w:val="2"/>
            <w:vMerge/>
            <w:tcBorders>
              <w:bottom w:val="single" w:sz="4" w:space="0" w:color="auto"/>
            </w:tcBorders>
          </w:tcPr>
          <w:p w14:paraId="12A86635" w14:textId="77777777" w:rsidR="005C6BA5" w:rsidRPr="009F7979" w:rsidRDefault="005C6BA5" w:rsidP="00D97FBC">
            <w:pPr>
              <w:spacing w:after="0" w:line="240" w:lineRule="auto"/>
              <w:rPr>
                <w:rFonts w:ascii="Times New Roman" w:eastAsia="Times New Roman" w:hAnsi="Times New Roman" w:cs="Times New Roman"/>
              </w:rPr>
            </w:pPr>
          </w:p>
        </w:tc>
        <w:tc>
          <w:tcPr>
            <w:tcW w:w="1561" w:type="dxa"/>
            <w:tcBorders>
              <w:bottom w:val="single" w:sz="4" w:space="0" w:color="auto"/>
            </w:tcBorders>
          </w:tcPr>
          <w:p w14:paraId="030E5D79" w14:textId="77777777" w:rsidR="005C6BA5" w:rsidRPr="0034391E" w:rsidRDefault="005C6BA5" w:rsidP="00D97FBC">
            <w:pPr>
              <w:spacing w:after="0" w:line="240" w:lineRule="auto"/>
              <w:jc w:val="center"/>
              <w:rPr>
                <w:rFonts w:ascii="Times New Roman" w:eastAsia="Times New Roman" w:hAnsi="Times New Roman" w:cs="Times New Roman"/>
              </w:rPr>
            </w:pPr>
            <w:r w:rsidRPr="0034391E">
              <w:rPr>
                <w:rFonts w:ascii="Times New Roman" w:eastAsia="Times New Roman" w:hAnsi="Times New Roman" w:cs="Times New Roman"/>
              </w:rPr>
              <w:t>Regulas (EK)</w:t>
            </w:r>
          </w:p>
          <w:p w14:paraId="5924A3E7" w14:textId="77777777" w:rsidR="005C6BA5" w:rsidRPr="0034391E" w:rsidRDefault="005C6BA5" w:rsidP="00D97FBC">
            <w:pPr>
              <w:keepNext/>
              <w:spacing w:after="0" w:line="240" w:lineRule="auto"/>
              <w:jc w:val="center"/>
              <w:outlineLvl w:val="2"/>
              <w:rPr>
                <w:rFonts w:ascii="Times New Roman" w:eastAsia="Times New Roman" w:hAnsi="Times New Roman" w:cs="Times New Roman"/>
              </w:rPr>
            </w:pPr>
            <w:r w:rsidRPr="0034391E">
              <w:rPr>
                <w:rFonts w:ascii="Times New Roman" w:eastAsia="Times New Roman" w:hAnsi="Times New Roman" w:cs="Times New Roman"/>
              </w:rPr>
              <w:t>848/2018</w:t>
            </w:r>
          </w:p>
          <w:p w14:paraId="67896AA5" w14:textId="6D5D62F1" w:rsidR="005C6BA5" w:rsidRPr="0034391E" w:rsidRDefault="005C6BA5" w:rsidP="00D97FBC">
            <w:pPr>
              <w:spacing w:after="0" w:line="240" w:lineRule="auto"/>
              <w:jc w:val="center"/>
              <w:rPr>
                <w:rFonts w:ascii="Times New Roman" w:eastAsia="Times New Roman" w:hAnsi="Times New Roman" w:cs="Times New Roman"/>
              </w:rPr>
            </w:pPr>
            <w:r w:rsidRPr="0034391E">
              <w:rPr>
                <w:rFonts w:ascii="Times New Roman" w:eastAsia="Times New Roman" w:hAnsi="Times New Roman" w:cs="Times New Roman"/>
              </w:rPr>
              <w:t xml:space="preserve">II pielikuma II daļas </w:t>
            </w:r>
            <w:r w:rsidRPr="0034391E">
              <w:rPr>
                <w:rFonts w:ascii="Times New Roman" w:hAnsi="Times New Roman" w:cs="Times New Roman"/>
                <w:color w:val="000000"/>
              </w:rPr>
              <w:t>1.3.4.4.3. apakš</w:t>
            </w:r>
            <w:r w:rsidRPr="0034391E">
              <w:rPr>
                <w:rFonts w:ascii="Times New Roman" w:eastAsia="Times New Roman" w:hAnsi="Times New Roman" w:cs="Times New Roman"/>
              </w:rPr>
              <w:t>punkts</w:t>
            </w:r>
          </w:p>
        </w:tc>
        <w:tc>
          <w:tcPr>
            <w:tcW w:w="7904" w:type="dxa"/>
            <w:tcBorders>
              <w:bottom w:val="single" w:sz="4" w:space="0" w:color="auto"/>
            </w:tcBorders>
          </w:tcPr>
          <w:p w14:paraId="1DCD1CE7" w14:textId="77777777" w:rsidR="005C6BA5" w:rsidRPr="0034391E" w:rsidRDefault="005C6BA5" w:rsidP="00D97FBC">
            <w:pPr>
              <w:spacing w:after="0" w:line="240" w:lineRule="auto"/>
              <w:rPr>
                <w:rFonts w:ascii="Times New Roman" w:eastAsia="Times New Roman" w:hAnsi="Times New Roman" w:cs="Times New Roman"/>
                <w:b/>
              </w:rPr>
            </w:pPr>
            <w:r w:rsidRPr="0034391E">
              <w:rPr>
                <w:rFonts w:ascii="Times New Roman" w:eastAsia="Times New Roman" w:hAnsi="Times New Roman" w:cs="Times New Roman"/>
                <w:b/>
              </w:rPr>
              <w:t>Atļauju pieprasījumi jāiesniedz KI VIDES KVALITĀTE līdz  mēneša 1. datumam. Tos  izvērtēs un iesniegs  PVD  apstiprināšanai konkrētajā mēnesī.</w:t>
            </w:r>
          </w:p>
          <w:p w14:paraId="60DA7F0A" w14:textId="1A347C48" w:rsidR="005C6BA5" w:rsidRPr="0034391E" w:rsidRDefault="005C6BA5" w:rsidP="00D97FBC">
            <w:pPr>
              <w:spacing w:after="0" w:line="240" w:lineRule="auto"/>
              <w:rPr>
                <w:rFonts w:ascii="Times New Roman" w:eastAsia="Times New Roman" w:hAnsi="Times New Roman" w:cs="Times New Roman"/>
              </w:rPr>
            </w:pPr>
            <w:r w:rsidRPr="0034391E">
              <w:rPr>
                <w:rFonts w:ascii="Times New Roman" w:eastAsia="Times New Roman" w:hAnsi="Times New Roman" w:cs="Times New Roman"/>
              </w:rPr>
              <w:t>Konvencionālo lauksaimniecības dzīvnieku iepirkšana (procentuālo daļu palielina līdz 40 %) šādos gadījumos:</w:t>
            </w:r>
          </w:p>
          <w:p w14:paraId="021793A8" w14:textId="77777777" w:rsidR="005C6BA5" w:rsidRPr="0034391E" w:rsidRDefault="005C6BA5" w:rsidP="00D97FBC">
            <w:pPr>
              <w:pStyle w:val="CM4"/>
              <w:spacing w:before="60" w:after="60"/>
              <w:rPr>
                <w:color w:val="000000"/>
                <w:sz w:val="22"/>
                <w:szCs w:val="22"/>
              </w:rPr>
            </w:pPr>
            <w:r w:rsidRPr="0034391E">
              <w:rPr>
                <w:color w:val="000000"/>
                <w:sz w:val="22"/>
                <w:szCs w:val="22"/>
              </w:rPr>
              <w:t xml:space="preserve">a) saimniecība ir būtiski paplašināta; </w:t>
            </w:r>
          </w:p>
          <w:p w14:paraId="5D884555" w14:textId="77777777" w:rsidR="005C6BA5" w:rsidRPr="0034391E" w:rsidRDefault="005C6BA5" w:rsidP="00D97FBC">
            <w:pPr>
              <w:pStyle w:val="CM4"/>
              <w:spacing w:before="60" w:after="60"/>
              <w:rPr>
                <w:color w:val="000000"/>
                <w:sz w:val="22"/>
                <w:szCs w:val="22"/>
              </w:rPr>
            </w:pPr>
            <w:r w:rsidRPr="0034391E">
              <w:rPr>
                <w:color w:val="000000"/>
                <w:sz w:val="22"/>
                <w:szCs w:val="22"/>
              </w:rPr>
              <w:t xml:space="preserve">b) kāda šķirne ir aizstāta ar citu; </w:t>
            </w:r>
          </w:p>
          <w:p w14:paraId="4FD8BBA7" w14:textId="77777777" w:rsidR="005C6BA5" w:rsidRPr="0034391E" w:rsidRDefault="005C6BA5" w:rsidP="00D97FBC">
            <w:pPr>
              <w:spacing w:after="0" w:line="240" w:lineRule="auto"/>
              <w:rPr>
                <w:rFonts w:ascii="Times New Roman" w:eastAsia="Times New Roman" w:hAnsi="Times New Roman" w:cs="Times New Roman"/>
              </w:rPr>
            </w:pPr>
            <w:r w:rsidRPr="0034391E">
              <w:rPr>
                <w:rFonts w:ascii="Times New Roman" w:hAnsi="Times New Roman" w:cs="Times New Roman"/>
                <w:color w:val="000000"/>
              </w:rPr>
              <w:t>c) ir sākta jauna lopkopības specializācija.</w:t>
            </w:r>
          </w:p>
          <w:p w14:paraId="041AD347" w14:textId="372844E3" w:rsidR="005C6BA5" w:rsidRPr="0034391E" w:rsidRDefault="005C6BA5" w:rsidP="00D97FBC">
            <w:pPr>
              <w:spacing w:after="0" w:line="240" w:lineRule="auto"/>
              <w:rPr>
                <w:rFonts w:ascii="Times New Roman" w:eastAsia="Times New Roman" w:hAnsi="Times New Roman" w:cs="Times New Roman"/>
              </w:rPr>
            </w:pPr>
          </w:p>
        </w:tc>
        <w:tc>
          <w:tcPr>
            <w:tcW w:w="3736" w:type="dxa"/>
            <w:vMerge/>
            <w:tcBorders>
              <w:bottom w:val="single" w:sz="4" w:space="0" w:color="auto"/>
            </w:tcBorders>
          </w:tcPr>
          <w:p w14:paraId="0B677E01" w14:textId="351CEF5E" w:rsidR="005C6BA5" w:rsidRPr="009F7979" w:rsidRDefault="005C6BA5" w:rsidP="00D97FBC">
            <w:pPr>
              <w:spacing w:after="0" w:line="240" w:lineRule="auto"/>
              <w:rPr>
                <w:rFonts w:ascii="Times New Roman" w:eastAsia="Times New Roman" w:hAnsi="Times New Roman" w:cs="Times New Roman"/>
              </w:rPr>
            </w:pPr>
          </w:p>
        </w:tc>
      </w:tr>
      <w:tr w:rsidR="005934F3" w:rsidRPr="009F7979" w14:paraId="68855F0F" w14:textId="77777777" w:rsidTr="006D505A">
        <w:trPr>
          <w:cantSplit/>
          <w:trHeight w:val="1244"/>
        </w:trPr>
        <w:tc>
          <w:tcPr>
            <w:tcW w:w="2639" w:type="dxa"/>
            <w:gridSpan w:val="2"/>
          </w:tcPr>
          <w:p w14:paraId="343C1974" w14:textId="77777777" w:rsidR="005934F3" w:rsidRPr="00F41177" w:rsidRDefault="005934F3" w:rsidP="005934F3">
            <w:pPr>
              <w:keepNext/>
              <w:spacing w:after="0" w:line="240" w:lineRule="auto"/>
              <w:outlineLvl w:val="2"/>
              <w:rPr>
                <w:rFonts w:ascii="Times New Roman" w:eastAsia="Times New Roman" w:hAnsi="Times New Roman" w:cs="Times New Roman"/>
              </w:rPr>
            </w:pPr>
            <w:r w:rsidRPr="00F41177">
              <w:rPr>
                <w:rFonts w:ascii="Times New Roman" w:eastAsia="Times New Roman" w:hAnsi="Times New Roman" w:cs="Times New Roman"/>
              </w:rPr>
              <w:lastRenderedPageBreak/>
              <w:t>PVD atļauja</w:t>
            </w:r>
          </w:p>
          <w:p w14:paraId="00A93E67" w14:textId="77777777" w:rsidR="005934F3" w:rsidRPr="00F41177" w:rsidRDefault="005934F3" w:rsidP="005934F3">
            <w:pPr>
              <w:spacing w:after="0" w:line="240" w:lineRule="auto"/>
              <w:rPr>
                <w:rFonts w:ascii="Times New Roman" w:eastAsia="Times New Roman" w:hAnsi="Times New Roman" w:cs="Times New Roman"/>
              </w:rPr>
            </w:pPr>
          </w:p>
          <w:p w14:paraId="77CB9EED" w14:textId="77777777" w:rsidR="005934F3" w:rsidRPr="00F41177" w:rsidRDefault="005934F3" w:rsidP="005934F3">
            <w:pPr>
              <w:spacing w:after="0" w:line="240" w:lineRule="auto"/>
              <w:rPr>
                <w:rFonts w:ascii="Times New Roman" w:eastAsia="Times New Roman" w:hAnsi="Times New Roman" w:cs="Times New Roman"/>
              </w:rPr>
            </w:pPr>
            <w:r w:rsidRPr="00F41177">
              <w:rPr>
                <w:rFonts w:ascii="Times New Roman" w:eastAsia="Times New Roman" w:hAnsi="Times New Roman" w:cs="Times New Roman"/>
              </w:rPr>
              <w:t>Veselības, labklājības un higiēnas uzlabošana</w:t>
            </w:r>
          </w:p>
        </w:tc>
        <w:tc>
          <w:tcPr>
            <w:tcW w:w="1561" w:type="dxa"/>
          </w:tcPr>
          <w:p w14:paraId="497DFFC5" w14:textId="77777777" w:rsidR="00F41177" w:rsidRPr="0034391E" w:rsidRDefault="00F41177" w:rsidP="00F41177">
            <w:pPr>
              <w:spacing w:after="0" w:line="240" w:lineRule="auto"/>
              <w:jc w:val="center"/>
              <w:rPr>
                <w:rFonts w:ascii="Times New Roman" w:eastAsia="Times New Roman" w:hAnsi="Times New Roman" w:cs="Times New Roman"/>
              </w:rPr>
            </w:pPr>
            <w:r w:rsidRPr="0034391E">
              <w:rPr>
                <w:rFonts w:ascii="Times New Roman" w:eastAsia="Times New Roman" w:hAnsi="Times New Roman" w:cs="Times New Roman"/>
              </w:rPr>
              <w:t>Regulas (EK)</w:t>
            </w:r>
          </w:p>
          <w:p w14:paraId="01CA0F99" w14:textId="77777777" w:rsidR="00F41177" w:rsidRPr="0034391E" w:rsidRDefault="00F41177" w:rsidP="00F41177">
            <w:pPr>
              <w:keepNext/>
              <w:spacing w:after="0" w:line="240" w:lineRule="auto"/>
              <w:jc w:val="center"/>
              <w:outlineLvl w:val="2"/>
              <w:rPr>
                <w:rFonts w:ascii="Times New Roman" w:eastAsia="Times New Roman" w:hAnsi="Times New Roman" w:cs="Times New Roman"/>
              </w:rPr>
            </w:pPr>
            <w:r w:rsidRPr="0034391E">
              <w:rPr>
                <w:rFonts w:ascii="Times New Roman" w:eastAsia="Times New Roman" w:hAnsi="Times New Roman" w:cs="Times New Roman"/>
              </w:rPr>
              <w:t>848/2018</w:t>
            </w:r>
          </w:p>
          <w:p w14:paraId="27AF09A0" w14:textId="756A2D42" w:rsidR="005934F3" w:rsidRPr="0034391E" w:rsidRDefault="00F41177" w:rsidP="00F41177">
            <w:pPr>
              <w:pStyle w:val="CM1"/>
              <w:spacing w:before="200" w:after="200"/>
              <w:jc w:val="center"/>
              <w:rPr>
                <w:rFonts w:eastAsia="Times New Roman"/>
              </w:rPr>
            </w:pPr>
            <w:r w:rsidRPr="0034391E">
              <w:rPr>
                <w:rFonts w:eastAsia="Times New Roman"/>
                <w:sz w:val="22"/>
                <w:szCs w:val="22"/>
              </w:rPr>
              <w:t xml:space="preserve">II pielikuma II daļas </w:t>
            </w:r>
            <w:r w:rsidRPr="0034391E">
              <w:rPr>
                <w:color w:val="000000"/>
                <w:sz w:val="22"/>
                <w:szCs w:val="22"/>
              </w:rPr>
              <w:t>1.7.8.apakš</w:t>
            </w:r>
            <w:r w:rsidRPr="0034391E">
              <w:rPr>
                <w:rFonts w:eastAsia="Times New Roman"/>
                <w:sz w:val="22"/>
                <w:szCs w:val="22"/>
              </w:rPr>
              <w:t>punkts</w:t>
            </w:r>
          </w:p>
        </w:tc>
        <w:tc>
          <w:tcPr>
            <w:tcW w:w="7904" w:type="dxa"/>
          </w:tcPr>
          <w:p w14:paraId="0110FC0C" w14:textId="77777777" w:rsidR="005934F3" w:rsidRPr="0034391E" w:rsidRDefault="005934F3" w:rsidP="005934F3">
            <w:pPr>
              <w:spacing w:after="0" w:line="240" w:lineRule="auto"/>
              <w:rPr>
                <w:rFonts w:ascii="Times New Roman" w:eastAsia="Times New Roman" w:hAnsi="Times New Roman" w:cs="Times New Roman"/>
                <w:b/>
              </w:rPr>
            </w:pPr>
            <w:r w:rsidRPr="0034391E">
              <w:rPr>
                <w:rFonts w:ascii="Times New Roman" w:eastAsia="Times New Roman" w:hAnsi="Times New Roman" w:cs="Times New Roman"/>
                <w:b/>
              </w:rPr>
              <w:t>Atļauju pieprasījumi jāiesniedz KI VIDES KVALITĀTE līdz  mēneša 1. datumam. Tos  izvērtēs un iesniegs  PVD  apstiprināšanai konkrētajā mēnesī.</w:t>
            </w:r>
          </w:p>
          <w:p w14:paraId="03A1FF53" w14:textId="081B112D" w:rsidR="005934F3" w:rsidRPr="0034391E" w:rsidRDefault="005934F3" w:rsidP="005934F3">
            <w:pPr>
              <w:spacing w:after="0" w:line="240" w:lineRule="auto"/>
              <w:rPr>
                <w:rFonts w:ascii="Times New Roman" w:eastAsia="Times New Roman" w:hAnsi="Times New Roman" w:cs="Times New Roman"/>
              </w:rPr>
            </w:pPr>
            <w:r w:rsidRPr="0034391E">
              <w:rPr>
                <w:rFonts w:ascii="Times New Roman" w:eastAsia="Times New Roman" w:hAnsi="Times New Roman" w:cs="Times New Roman"/>
              </w:rPr>
              <w:t>Dažādas darbības (elastīgo saišu piestiprināšana pie aitu astēm, astu amputācija, zobu izkniebšana, knābju/ragu apgriešana</w:t>
            </w:r>
            <w:r w:rsidR="00F41177" w:rsidRPr="0034391E">
              <w:rPr>
                <w:rFonts w:ascii="Times New Roman" w:eastAsia="Times New Roman" w:hAnsi="Times New Roman" w:cs="Times New Roman"/>
              </w:rPr>
              <w:t>, atragošana</w:t>
            </w:r>
            <w:r w:rsidRPr="0034391E">
              <w:rPr>
                <w:rFonts w:ascii="Times New Roman" w:eastAsia="Times New Roman" w:hAnsi="Times New Roman" w:cs="Times New Roman"/>
              </w:rPr>
              <w:t>) ar mērķi uzlabot dzīvnieku veselību, labturību vai higiēnu.</w:t>
            </w:r>
          </w:p>
        </w:tc>
        <w:tc>
          <w:tcPr>
            <w:tcW w:w="3736" w:type="dxa"/>
          </w:tcPr>
          <w:p w14:paraId="78CCD802" w14:textId="77777777" w:rsidR="005934F3" w:rsidRPr="0034391E" w:rsidRDefault="005934F3" w:rsidP="005934F3">
            <w:pPr>
              <w:spacing w:after="0" w:line="240" w:lineRule="auto"/>
              <w:rPr>
                <w:rFonts w:ascii="Times New Roman" w:eastAsia="Times New Roman" w:hAnsi="Times New Roman" w:cs="Times New Roman"/>
              </w:rPr>
            </w:pPr>
            <w:r w:rsidRPr="0034391E">
              <w:rPr>
                <w:rFonts w:ascii="Times New Roman" w:eastAsia="Times New Roman" w:hAnsi="Times New Roman" w:cs="Times New Roman"/>
              </w:rPr>
              <w:t xml:space="preserve">Pieteikumā norāda: </w:t>
            </w:r>
          </w:p>
          <w:p w14:paraId="6587CDA7" w14:textId="77777777" w:rsidR="005934F3" w:rsidRPr="0034391E" w:rsidRDefault="005934F3" w:rsidP="005934F3">
            <w:pPr>
              <w:spacing w:after="0" w:line="240" w:lineRule="auto"/>
              <w:rPr>
                <w:rFonts w:ascii="Times New Roman" w:eastAsia="Times New Roman" w:hAnsi="Times New Roman" w:cs="Times New Roman"/>
              </w:rPr>
            </w:pPr>
            <w:r w:rsidRPr="0034391E">
              <w:rPr>
                <w:rFonts w:ascii="Times New Roman" w:eastAsia="Times New Roman" w:hAnsi="Times New Roman" w:cs="Times New Roman"/>
              </w:rPr>
              <w:t xml:space="preserve">Operatora adrese, Ganāmpulka nr., </w:t>
            </w:r>
          </w:p>
          <w:p w14:paraId="25E9631A" w14:textId="77777777" w:rsidR="005934F3" w:rsidRPr="0034391E" w:rsidRDefault="005934F3" w:rsidP="005934F3">
            <w:pPr>
              <w:spacing w:after="0" w:line="240" w:lineRule="auto"/>
              <w:rPr>
                <w:rFonts w:ascii="Times New Roman" w:eastAsia="Times New Roman" w:hAnsi="Times New Roman" w:cs="Times New Roman"/>
              </w:rPr>
            </w:pPr>
            <w:r w:rsidRPr="0034391E">
              <w:rPr>
                <w:rFonts w:ascii="Times New Roman" w:eastAsia="Times New Roman" w:hAnsi="Times New Roman" w:cs="Times New Roman"/>
              </w:rPr>
              <w:t>Darbībām pakļaujamo konkrēto dzīvnieku identifikācijas nr.</w:t>
            </w:r>
          </w:p>
          <w:p w14:paraId="058B9159" w14:textId="77777777" w:rsidR="005934F3" w:rsidRPr="0034391E" w:rsidRDefault="005934F3" w:rsidP="005934F3">
            <w:pPr>
              <w:spacing w:after="0" w:line="240" w:lineRule="auto"/>
              <w:rPr>
                <w:rFonts w:ascii="Times New Roman" w:eastAsia="Times New Roman" w:hAnsi="Times New Roman" w:cs="Times New Roman"/>
              </w:rPr>
            </w:pPr>
            <w:r w:rsidRPr="0034391E">
              <w:rPr>
                <w:rFonts w:ascii="Times New Roman" w:eastAsia="Times New Roman" w:hAnsi="Times New Roman" w:cs="Times New Roman"/>
              </w:rPr>
              <w:t>sugu, vecumu.</w:t>
            </w:r>
          </w:p>
          <w:p w14:paraId="5653BFF3" w14:textId="77777777" w:rsidR="005934F3" w:rsidRPr="0034391E" w:rsidRDefault="005934F3" w:rsidP="005934F3">
            <w:pPr>
              <w:spacing w:after="0" w:line="240" w:lineRule="auto"/>
              <w:rPr>
                <w:rFonts w:ascii="Times New Roman" w:eastAsia="Times New Roman" w:hAnsi="Times New Roman" w:cs="Times New Roman"/>
              </w:rPr>
            </w:pPr>
            <w:r w:rsidRPr="0034391E">
              <w:rPr>
                <w:rFonts w:ascii="Times New Roman" w:eastAsia="Times New Roman" w:hAnsi="Times New Roman" w:cs="Times New Roman"/>
              </w:rPr>
              <w:t xml:space="preserve">Plānotās darbības, </w:t>
            </w:r>
          </w:p>
          <w:p w14:paraId="65F7A517" w14:textId="77777777" w:rsidR="005934F3" w:rsidRPr="0034391E" w:rsidRDefault="005934F3" w:rsidP="005934F3">
            <w:pPr>
              <w:spacing w:after="0" w:line="240" w:lineRule="auto"/>
              <w:rPr>
                <w:rFonts w:ascii="Times New Roman" w:eastAsia="Times New Roman" w:hAnsi="Times New Roman" w:cs="Times New Roman"/>
              </w:rPr>
            </w:pPr>
            <w:r w:rsidRPr="0034391E">
              <w:rPr>
                <w:rFonts w:ascii="Times New Roman" w:eastAsia="Times New Roman" w:hAnsi="Times New Roman" w:cs="Times New Roman"/>
              </w:rPr>
              <w:t>Veterinārārsta  apliecinātu pamatojumu darbību veikšanai</w:t>
            </w:r>
          </w:p>
        </w:tc>
      </w:tr>
      <w:tr w:rsidR="005934F3" w:rsidRPr="009F7979" w14:paraId="1EEB2C03" w14:textId="77777777" w:rsidTr="006D505A">
        <w:trPr>
          <w:cantSplit/>
          <w:trHeight w:val="1424"/>
        </w:trPr>
        <w:tc>
          <w:tcPr>
            <w:tcW w:w="2639" w:type="dxa"/>
            <w:gridSpan w:val="2"/>
            <w:vMerge w:val="restart"/>
            <w:tcBorders>
              <w:top w:val="single" w:sz="4" w:space="0" w:color="auto"/>
            </w:tcBorders>
            <w:shd w:val="clear" w:color="auto" w:fill="auto"/>
          </w:tcPr>
          <w:p w14:paraId="5F9CBE61" w14:textId="77777777" w:rsidR="005934F3" w:rsidRPr="009F7979" w:rsidRDefault="005934F3" w:rsidP="005934F3">
            <w:pPr>
              <w:spacing w:after="0" w:line="240" w:lineRule="auto"/>
              <w:rPr>
                <w:rFonts w:ascii="Times New Roman" w:eastAsia="Times New Roman" w:hAnsi="Times New Roman" w:cs="Times New Roman"/>
                <w:bCs/>
              </w:rPr>
            </w:pPr>
            <w:r w:rsidRPr="009F7979">
              <w:rPr>
                <w:rFonts w:ascii="Times New Roman" w:eastAsia="Times New Roman" w:hAnsi="Times New Roman" w:cs="Times New Roman"/>
                <w:bCs/>
              </w:rPr>
              <w:t>Kontroles institūcijas KI atļauja saskaņojot ar PVD</w:t>
            </w:r>
          </w:p>
          <w:p w14:paraId="1B4079B7" w14:textId="77777777" w:rsidR="005934F3" w:rsidRPr="009F7979" w:rsidRDefault="005934F3" w:rsidP="005934F3">
            <w:pPr>
              <w:spacing w:after="0" w:line="240" w:lineRule="auto"/>
              <w:rPr>
                <w:rFonts w:ascii="Times New Roman" w:eastAsia="Times New Roman" w:hAnsi="Times New Roman" w:cs="Times New Roman"/>
                <w:bCs/>
              </w:rPr>
            </w:pPr>
          </w:p>
          <w:p w14:paraId="138A193B" w14:textId="77777777" w:rsidR="005934F3" w:rsidRPr="009F7979" w:rsidRDefault="005934F3" w:rsidP="005934F3">
            <w:pPr>
              <w:spacing w:after="0" w:line="240" w:lineRule="auto"/>
              <w:rPr>
                <w:rFonts w:ascii="Times New Roman" w:eastAsia="Times New Roman" w:hAnsi="Times New Roman" w:cs="Times New Roman"/>
                <w:bCs/>
              </w:rPr>
            </w:pPr>
            <w:r w:rsidRPr="009F7979">
              <w:rPr>
                <w:rFonts w:ascii="Times New Roman" w:eastAsia="Times New Roman" w:hAnsi="Times New Roman" w:cs="Times New Roman"/>
                <w:bCs/>
              </w:rPr>
              <w:t>Eiropas Savienības tieši piemērojamos tiesību aktos par bioloģisko lauksaimniecību neminēto</w:t>
            </w:r>
          </w:p>
          <w:p w14:paraId="33F6A54E" w14:textId="77777777" w:rsidR="005934F3" w:rsidRPr="009F7979" w:rsidRDefault="005934F3" w:rsidP="005934F3">
            <w:pPr>
              <w:spacing w:after="0" w:line="240" w:lineRule="auto"/>
              <w:rPr>
                <w:rFonts w:ascii="Times New Roman" w:eastAsia="Times New Roman" w:hAnsi="Times New Roman" w:cs="Times New Roman"/>
                <w:bCs/>
              </w:rPr>
            </w:pPr>
            <w:r w:rsidRPr="009F7979">
              <w:rPr>
                <w:rFonts w:ascii="Times New Roman" w:eastAsia="Times New Roman" w:hAnsi="Times New Roman" w:cs="Times New Roman"/>
                <w:bCs/>
              </w:rPr>
              <w:t>konvencionālo dzīvnieku iepirkšana</w:t>
            </w:r>
          </w:p>
        </w:tc>
        <w:tc>
          <w:tcPr>
            <w:tcW w:w="1561" w:type="dxa"/>
            <w:tcBorders>
              <w:top w:val="single" w:sz="4" w:space="0" w:color="auto"/>
              <w:bottom w:val="single" w:sz="4" w:space="0" w:color="auto"/>
            </w:tcBorders>
          </w:tcPr>
          <w:p w14:paraId="18307602" w14:textId="77777777" w:rsidR="005934F3" w:rsidRPr="0034391E" w:rsidRDefault="005934F3" w:rsidP="005934F3">
            <w:pPr>
              <w:spacing w:after="0" w:line="240" w:lineRule="auto"/>
              <w:rPr>
                <w:rFonts w:ascii="Times New Roman" w:eastAsia="Times New Roman" w:hAnsi="Times New Roman" w:cs="Times New Roman"/>
                <w:bCs/>
              </w:rPr>
            </w:pPr>
            <w:r w:rsidRPr="0034391E">
              <w:rPr>
                <w:rFonts w:ascii="Times New Roman" w:eastAsia="Times New Roman" w:hAnsi="Times New Roman" w:cs="Times New Roman"/>
                <w:bCs/>
              </w:rPr>
              <w:t>MK not.</w:t>
            </w:r>
          </w:p>
          <w:p w14:paraId="162BE7F2" w14:textId="77777777" w:rsidR="005934F3" w:rsidRPr="0034391E" w:rsidRDefault="005934F3" w:rsidP="005934F3">
            <w:pPr>
              <w:spacing w:after="0" w:line="240" w:lineRule="auto"/>
              <w:rPr>
                <w:rFonts w:ascii="Times New Roman" w:eastAsia="Times New Roman" w:hAnsi="Times New Roman" w:cs="Times New Roman"/>
                <w:bCs/>
              </w:rPr>
            </w:pPr>
            <w:r w:rsidRPr="0034391E">
              <w:rPr>
                <w:rFonts w:ascii="Times New Roman" w:eastAsia="Times New Roman" w:hAnsi="Times New Roman" w:cs="Times New Roman"/>
                <w:bCs/>
              </w:rPr>
              <w:t>Nr. 1204 (20.10.2009.)</w:t>
            </w:r>
          </w:p>
          <w:p w14:paraId="2D6DF1C0" w14:textId="77777777" w:rsidR="005934F3" w:rsidRPr="0034391E" w:rsidRDefault="005934F3" w:rsidP="005934F3">
            <w:pPr>
              <w:spacing w:after="0" w:line="240" w:lineRule="auto"/>
              <w:rPr>
                <w:rFonts w:ascii="Times New Roman" w:eastAsia="Times New Roman" w:hAnsi="Times New Roman" w:cs="Times New Roman"/>
                <w:bCs/>
              </w:rPr>
            </w:pPr>
            <w:r w:rsidRPr="0034391E">
              <w:rPr>
                <w:rFonts w:ascii="Times New Roman" w:eastAsia="Times New Roman" w:hAnsi="Times New Roman" w:cs="Times New Roman"/>
                <w:bCs/>
              </w:rPr>
              <w:t>15.punkts</w:t>
            </w:r>
          </w:p>
        </w:tc>
        <w:tc>
          <w:tcPr>
            <w:tcW w:w="7904" w:type="dxa"/>
            <w:tcBorders>
              <w:top w:val="single" w:sz="4" w:space="0" w:color="auto"/>
              <w:bottom w:val="single" w:sz="4" w:space="0" w:color="auto"/>
            </w:tcBorders>
          </w:tcPr>
          <w:p w14:paraId="6DE02D7C" w14:textId="77777777" w:rsidR="005934F3" w:rsidRPr="0034391E" w:rsidRDefault="005934F3" w:rsidP="005934F3">
            <w:pPr>
              <w:spacing w:after="0" w:line="240" w:lineRule="auto"/>
              <w:rPr>
                <w:rFonts w:ascii="Times New Roman" w:eastAsia="Times New Roman" w:hAnsi="Times New Roman" w:cs="Times New Roman"/>
                <w:b/>
                <w:bCs/>
              </w:rPr>
            </w:pPr>
            <w:r w:rsidRPr="0034391E">
              <w:rPr>
                <w:rFonts w:ascii="Times New Roman" w:eastAsia="Times New Roman" w:hAnsi="Times New Roman" w:cs="Times New Roman"/>
                <w:b/>
                <w:bCs/>
              </w:rPr>
              <w:t>Atļauju pieprasījumi jāiesniedz KI VIDES KVALITĀTE līdz  mēneša 1. datumam. Tos  izvērtēs un iesniegs  PVD  apstiprināšanai konkrētajā mēnesī.</w:t>
            </w:r>
          </w:p>
          <w:p w14:paraId="4C3DECFA" w14:textId="71C7B6AA" w:rsidR="005934F3" w:rsidRPr="0034391E" w:rsidRDefault="005934F3" w:rsidP="005934F3">
            <w:pPr>
              <w:spacing w:after="0" w:line="240" w:lineRule="auto"/>
              <w:rPr>
                <w:rFonts w:ascii="Times New Roman" w:eastAsia="Times New Roman" w:hAnsi="Times New Roman" w:cs="Times New Roman"/>
                <w:bCs/>
              </w:rPr>
            </w:pPr>
            <w:r w:rsidRPr="0034391E">
              <w:rPr>
                <w:rFonts w:ascii="Times New Roman" w:eastAsia="Times New Roman" w:hAnsi="Times New Roman" w:cs="Times New Roman"/>
                <w:bCs/>
              </w:rPr>
              <w:t xml:space="preserve">Ja ganāmpulku veido pirmo reizi vai to atjauno un  </w:t>
            </w:r>
            <w:r w:rsidR="002E55D4" w:rsidRPr="0034391E">
              <w:rPr>
                <w:rFonts w:ascii="Times New Roman" w:eastAsia="Times New Roman" w:hAnsi="Times New Roman" w:cs="Times New Roman"/>
                <w:bCs/>
              </w:rPr>
              <w:t>dzīvnieki</w:t>
            </w:r>
            <w:r w:rsidRPr="0034391E">
              <w:rPr>
                <w:rFonts w:ascii="Times New Roman" w:eastAsia="Times New Roman" w:hAnsi="Times New Roman" w:cs="Times New Roman"/>
                <w:bCs/>
              </w:rPr>
              <w:t xml:space="preserve">, kas audzēti atbilstoši šiem noteikumiem, nav pieejami, KI var atļaut ievest konvencionāli audzētus dzīvniekus </w:t>
            </w:r>
          </w:p>
        </w:tc>
        <w:tc>
          <w:tcPr>
            <w:tcW w:w="3736" w:type="dxa"/>
            <w:vMerge w:val="restart"/>
            <w:tcBorders>
              <w:top w:val="single" w:sz="4" w:space="0" w:color="auto"/>
            </w:tcBorders>
          </w:tcPr>
          <w:p w14:paraId="7EB90144" w14:textId="77777777" w:rsidR="005934F3" w:rsidRPr="009F7979" w:rsidRDefault="005934F3" w:rsidP="005934F3">
            <w:pPr>
              <w:spacing w:after="0" w:line="240" w:lineRule="auto"/>
              <w:rPr>
                <w:rFonts w:ascii="Times New Roman" w:eastAsia="Times New Roman" w:hAnsi="Times New Roman" w:cs="Times New Roman"/>
                <w:bCs/>
              </w:rPr>
            </w:pPr>
            <w:r w:rsidRPr="009F7979">
              <w:rPr>
                <w:rFonts w:ascii="Times New Roman" w:eastAsia="Times New Roman" w:hAnsi="Times New Roman" w:cs="Times New Roman"/>
                <w:bCs/>
              </w:rPr>
              <w:t>Pieteikumā norāda:</w:t>
            </w:r>
          </w:p>
          <w:p w14:paraId="1A7294BA" w14:textId="77777777" w:rsidR="005934F3" w:rsidRPr="009F7979" w:rsidRDefault="005934F3" w:rsidP="005934F3">
            <w:pPr>
              <w:spacing w:after="0" w:line="240" w:lineRule="auto"/>
              <w:rPr>
                <w:rFonts w:ascii="Times New Roman" w:eastAsia="Times New Roman" w:hAnsi="Times New Roman" w:cs="Times New Roman"/>
                <w:bCs/>
              </w:rPr>
            </w:pPr>
            <w:r>
              <w:rPr>
                <w:rFonts w:ascii="Times New Roman" w:eastAsia="Times New Roman" w:hAnsi="Times New Roman" w:cs="Times New Roman"/>
              </w:rPr>
              <w:t xml:space="preserve">Operatora adrese, </w:t>
            </w:r>
            <w:r w:rsidRPr="009F7979">
              <w:rPr>
                <w:rFonts w:ascii="Times New Roman" w:eastAsia="Times New Roman" w:hAnsi="Times New Roman" w:cs="Times New Roman"/>
                <w:bCs/>
              </w:rPr>
              <w:t xml:space="preserve">Ganāmpulka nr., </w:t>
            </w:r>
          </w:p>
          <w:p w14:paraId="38C06356" w14:textId="77777777" w:rsidR="005934F3" w:rsidRPr="009F7979" w:rsidRDefault="005934F3" w:rsidP="005934F3">
            <w:pPr>
              <w:spacing w:after="0" w:line="240" w:lineRule="auto"/>
              <w:rPr>
                <w:rFonts w:ascii="Times New Roman" w:eastAsia="Times New Roman" w:hAnsi="Times New Roman" w:cs="Times New Roman"/>
                <w:bCs/>
              </w:rPr>
            </w:pPr>
            <w:r w:rsidRPr="009F7979">
              <w:rPr>
                <w:rFonts w:ascii="Times New Roman" w:eastAsia="Times New Roman" w:hAnsi="Times New Roman" w:cs="Times New Roman"/>
                <w:bCs/>
              </w:rPr>
              <w:t>dzīvnieka izcelsmi (uzņ. nosaukumu, adresi),</w:t>
            </w:r>
          </w:p>
          <w:p w14:paraId="47AFA3D2" w14:textId="77777777" w:rsidR="005934F3" w:rsidRPr="009F7979" w:rsidRDefault="005934F3" w:rsidP="005934F3">
            <w:pPr>
              <w:spacing w:after="0" w:line="240" w:lineRule="auto"/>
              <w:rPr>
                <w:rFonts w:ascii="Times New Roman" w:eastAsia="Times New Roman" w:hAnsi="Times New Roman" w:cs="Times New Roman"/>
                <w:bCs/>
              </w:rPr>
            </w:pPr>
            <w:r w:rsidRPr="009F7979">
              <w:rPr>
                <w:rFonts w:ascii="Times New Roman" w:eastAsia="Times New Roman" w:hAnsi="Times New Roman" w:cs="Times New Roman"/>
                <w:bCs/>
              </w:rPr>
              <w:t>dzīvnieku skaitu,</w:t>
            </w:r>
          </w:p>
          <w:p w14:paraId="382C975E" w14:textId="233FFC4D" w:rsidR="005934F3" w:rsidRDefault="005934F3" w:rsidP="005934F3">
            <w:pPr>
              <w:spacing w:after="0" w:line="240" w:lineRule="auto"/>
              <w:rPr>
                <w:rFonts w:ascii="Times New Roman" w:eastAsia="Times New Roman" w:hAnsi="Times New Roman" w:cs="Times New Roman"/>
                <w:bCs/>
              </w:rPr>
            </w:pPr>
            <w:r w:rsidRPr="009F7979">
              <w:rPr>
                <w:rFonts w:ascii="Times New Roman" w:eastAsia="Times New Roman" w:hAnsi="Times New Roman" w:cs="Times New Roman"/>
                <w:bCs/>
              </w:rPr>
              <w:t>sugu, vecumu.</w:t>
            </w:r>
          </w:p>
          <w:p w14:paraId="510F2AED" w14:textId="77777777" w:rsidR="00A73DD0" w:rsidRPr="005B519C" w:rsidRDefault="00A73DD0" w:rsidP="00A73DD0">
            <w:pPr>
              <w:spacing w:after="0" w:line="240" w:lineRule="auto"/>
              <w:rPr>
                <w:rFonts w:ascii="Times New Roman" w:eastAsia="Times New Roman" w:hAnsi="Times New Roman" w:cs="Times New Roman"/>
                <w:b/>
                <w:bCs/>
                <w:color w:val="FF0000"/>
              </w:rPr>
            </w:pPr>
            <w:r w:rsidRPr="005B519C">
              <w:rPr>
                <w:rFonts w:ascii="Times New Roman" w:eastAsia="Times New Roman" w:hAnsi="Times New Roman" w:cs="Times New Roman"/>
                <w:b/>
                <w:bCs/>
                <w:color w:val="FF0000"/>
              </w:rPr>
              <w:t>SVARĪGI!</w:t>
            </w:r>
          </w:p>
          <w:p w14:paraId="4DEEB404" w14:textId="77777777" w:rsidR="00A73DD0" w:rsidRPr="005B519C" w:rsidRDefault="00A73DD0" w:rsidP="00A73DD0">
            <w:pPr>
              <w:spacing w:after="0" w:line="240" w:lineRule="auto"/>
              <w:rPr>
                <w:rFonts w:ascii="Times New Roman" w:eastAsia="Times New Roman" w:hAnsi="Times New Roman" w:cs="Times New Roman"/>
                <w:color w:val="FF0000"/>
              </w:rPr>
            </w:pPr>
          </w:p>
          <w:p w14:paraId="597CE933" w14:textId="77777777" w:rsidR="00A73DD0" w:rsidRDefault="00A73DD0" w:rsidP="00A73DD0">
            <w:pPr>
              <w:spacing w:after="0" w:line="240" w:lineRule="auto"/>
              <w:rPr>
                <w:rFonts w:ascii="Times New Roman" w:eastAsia="Times New Roman" w:hAnsi="Times New Roman" w:cs="Times New Roman"/>
                <w:color w:val="FF0000"/>
              </w:rPr>
            </w:pPr>
            <w:r w:rsidRPr="005B519C">
              <w:rPr>
                <w:rFonts w:ascii="Times New Roman" w:eastAsia="Times New Roman" w:hAnsi="Times New Roman" w:cs="Times New Roman"/>
                <w:color w:val="FF0000"/>
              </w:rPr>
              <w:t>Saskaņā ar Regulas (EK) 2018/848 26.panta 2.punktu</w:t>
            </w:r>
            <w:r>
              <w:rPr>
                <w:rFonts w:ascii="Times New Roman" w:eastAsia="Times New Roman" w:hAnsi="Times New Roman" w:cs="Times New Roman"/>
                <w:color w:val="FF0000"/>
              </w:rPr>
              <w:t>,</w:t>
            </w:r>
            <w:r w:rsidRPr="005B519C">
              <w:rPr>
                <w:rFonts w:ascii="Times New Roman" w:eastAsia="Times New Roman" w:hAnsi="Times New Roman" w:cs="Times New Roman"/>
                <w:color w:val="FF0000"/>
              </w:rPr>
              <w:t xml:space="preserve"> LDC datu bāzē ir izveidota jauna sadaļa ar iespēju visiem bioloģiskajiem lopkopjiem ievietot </w:t>
            </w:r>
            <w:r>
              <w:rPr>
                <w:rFonts w:ascii="Times New Roman" w:eastAsia="Times New Roman" w:hAnsi="Times New Roman" w:cs="Times New Roman"/>
                <w:color w:val="FF0000"/>
              </w:rPr>
              <w:t xml:space="preserve">bezmaksas </w:t>
            </w:r>
            <w:r w:rsidRPr="005B519C">
              <w:rPr>
                <w:rFonts w:ascii="Times New Roman" w:eastAsia="Times New Roman" w:hAnsi="Times New Roman" w:cs="Times New Roman"/>
                <w:color w:val="FF0000"/>
              </w:rPr>
              <w:t>informāciju/sludinājumu par saimniecībā pieejamajiem bioloģiskajiem dzīvniekiem</w:t>
            </w:r>
            <w:r>
              <w:rPr>
                <w:rFonts w:ascii="Times New Roman" w:eastAsia="Times New Roman" w:hAnsi="Times New Roman" w:cs="Times New Roman"/>
                <w:color w:val="FF0000"/>
              </w:rPr>
              <w:t>, kas paredzēti pārdošanai</w:t>
            </w:r>
            <w:r w:rsidRPr="005B519C">
              <w:rPr>
                <w:rFonts w:ascii="Times New Roman" w:eastAsia="Times New Roman" w:hAnsi="Times New Roman" w:cs="Times New Roman"/>
                <w:color w:val="FF0000"/>
              </w:rPr>
              <w:t>. Saskaņā ar Regulas (EK) 2018/848 II pielikuma II daļas 1.3.4.4.punktu: “Pirms jebkādas atkāpes lūgšanas lauksaimnieks aplūko minētajā sistēmā savāktos datus, lai pārliecinātos, vai viņa lūgums ir pamatots”.</w:t>
            </w:r>
          </w:p>
          <w:p w14:paraId="280B2B03" w14:textId="77777777" w:rsidR="00A73DD0" w:rsidRDefault="00A73DD0" w:rsidP="00A73DD0">
            <w:pPr>
              <w:spacing w:after="0" w:line="240" w:lineRule="auto"/>
              <w:rPr>
                <w:rFonts w:ascii="Times New Roman" w:eastAsia="Times New Roman" w:hAnsi="Times New Roman" w:cs="Times New Roman"/>
                <w:color w:val="FF0000"/>
              </w:rPr>
            </w:pPr>
          </w:p>
          <w:p w14:paraId="68BEEB04" w14:textId="4F7DD1A1" w:rsidR="00A73DD0" w:rsidRPr="009F7979" w:rsidRDefault="00A73DD0" w:rsidP="00A73DD0">
            <w:pPr>
              <w:spacing w:after="0" w:line="240" w:lineRule="auto"/>
              <w:rPr>
                <w:rFonts w:ascii="Times New Roman" w:eastAsia="Times New Roman" w:hAnsi="Times New Roman" w:cs="Times New Roman"/>
                <w:bCs/>
              </w:rPr>
            </w:pPr>
            <w:r>
              <w:rPr>
                <w:rFonts w:ascii="Times New Roman" w:eastAsia="Times New Roman" w:hAnsi="Times New Roman" w:cs="Times New Roman"/>
                <w:color w:val="FF0000"/>
              </w:rPr>
              <w:t>Ja, izskatot lauksaimnieka pieprasījumu atkāpēm konvencionālu l/s dzīvnieku iepirkšanai, tiks konstatēts, ka iesniegumā minētie dzīvnieki pietiekamā skaitā ir pieejami kādā no bioloģiskajām saimniecībām, atļauja atkāpei netiks izsniegta.</w:t>
            </w:r>
          </w:p>
          <w:p w14:paraId="21B7B017" w14:textId="77777777" w:rsidR="005934F3" w:rsidRPr="009F7979" w:rsidRDefault="005934F3" w:rsidP="005934F3">
            <w:pPr>
              <w:spacing w:after="0" w:line="240" w:lineRule="auto"/>
              <w:rPr>
                <w:rFonts w:ascii="Times New Roman" w:eastAsia="Times New Roman" w:hAnsi="Times New Roman" w:cs="Times New Roman"/>
                <w:bCs/>
              </w:rPr>
            </w:pPr>
          </w:p>
        </w:tc>
      </w:tr>
      <w:tr w:rsidR="005934F3" w:rsidRPr="009F7979" w14:paraId="47C5EB8A" w14:textId="77777777" w:rsidTr="006D505A">
        <w:trPr>
          <w:cantSplit/>
          <w:trHeight w:val="834"/>
        </w:trPr>
        <w:tc>
          <w:tcPr>
            <w:tcW w:w="2639" w:type="dxa"/>
            <w:gridSpan w:val="2"/>
            <w:vMerge/>
            <w:shd w:val="clear" w:color="auto" w:fill="auto"/>
          </w:tcPr>
          <w:p w14:paraId="3F0437C5" w14:textId="77777777" w:rsidR="005934F3" w:rsidRPr="009F7979" w:rsidRDefault="005934F3" w:rsidP="005934F3">
            <w:pPr>
              <w:spacing w:after="0" w:line="240" w:lineRule="auto"/>
              <w:rPr>
                <w:rFonts w:ascii="Times New Roman" w:eastAsia="Times New Roman" w:hAnsi="Times New Roman" w:cs="Times New Roman"/>
                <w:bCs/>
              </w:rPr>
            </w:pPr>
          </w:p>
        </w:tc>
        <w:tc>
          <w:tcPr>
            <w:tcW w:w="1561" w:type="dxa"/>
            <w:tcBorders>
              <w:top w:val="single" w:sz="4" w:space="0" w:color="auto"/>
              <w:bottom w:val="single" w:sz="4" w:space="0" w:color="auto"/>
            </w:tcBorders>
          </w:tcPr>
          <w:p w14:paraId="1FDC61C0" w14:textId="77777777" w:rsidR="005934F3" w:rsidRPr="0034391E" w:rsidRDefault="005934F3" w:rsidP="005934F3">
            <w:pPr>
              <w:spacing w:after="0" w:line="240" w:lineRule="auto"/>
              <w:rPr>
                <w:rFonts w:ascii="Times New Roman" w:eastAsia="Times New Roman" w:hAnsi="Times New Roman" w:cs="Times New Roman"/>
                <w:bCs/>
              </w:rPr>
            </w:pPr>
            <w:r w:rsidRPr="0034391E">
              <w:rPr>
                <w:rFonts w:ascii="Times New Roman" w:eastAsia="Times New Roman" w:hAnsi="Times New Roman" w:cs="Times New Roman"/>
                <w:bCs/>
              </w:rPr>
              <w:t>MK not.</w:t>
            </w:r>
          </w:p>
          <w:p w14:paraId="649ECCC7" w14:textId="77777777" w:rsidR="005934F3" w:rsidRPr="0034391E" w:rsidRDefault="005934F3" w:rsidP="005934F3">
            <w:pPr>
              <w:spacing w:after="0" w:line="240" w:lineRule="auto"/>
              <w:rPr>
                <w:rFonts w:ascii="Times New Roman" w:eastAsia="Times New Roman" w:hAnsi="Times New Roman" w:cs="Times New Roman"/>
                <w:bCs/>
              </w:rPr>
            </w:pPr>
            <w:r w:rsidRPr="0034391E">
              <w:rPr>
                <w:rFonts w:ascii="Times New Roman" w:eastAsia="Times New Roman" w:hAnsi="Times New Roman" w:cs="Times New Roman"/>
                <w:bCs/>
              </w:rPr>
              <w:t>Nr. 1204 (20.10.2009.)</w:t>
            </w:r>
          </w:p>
          <w:p w14:paraId="3B22D9D1" w14:textId="77777777" w:rsidR="005934F3" w:rsidRPr="0034391E" w:rsidRDefault="005934F3" w:rsidP="005934F3">
            <w:pPr>
              <w:spacing w:after="0" w:line="240" w:lineRule="auto"/>
              <w:rPr>
                <w:rFonts w:ascii="Times New Roman" w:eastAsia="Times New Roman" w:hAnsi="Times New Roman" w:cs="Times New Roman"/>
                <w:bCs/>
              </w:rPr>
            </w:pPr>
            <w:r w:rsidRPr="0034391E">
              <w:rPr>
                <w:rFonts w:ascii="Times New Roman" w:eastAsia="Times New Roman" w:hAnsi="Times New Roman" w:cs="Times New Roman"/>
                <w:bCs/>
              </w:rPr>
              <w:t>24.punkts</w:t>
            </w:r>
          </w:p>
        </w:tc>
        <w:tc>
          <w:tcPr>
            <w:tcW w:w="7904" w:type="dxa"/>
            <w:tcBorders>
              <w:top w:val="single" w:sz="4" w:space="0" w:color="auto"/>
              <w:bottom w:val="single" w:sz="4" w:space="0" w:color="auto"/>
            </w:tcBorders>
          </w:tcPr>
          <w:p w14:paraId="430AF381" w14:textId="77777777" w:rsidR="005934F3" w:rsidRPr="0034391E" w:rsidRDefault="005934F3" w:rsidP="005934F3">
            <w:pPr>
              <w:spacing w:after="0" w:line="240" w:lineRule="auto"/>
              <w:rPr>
                <w:rFonts w:ascii="Times New Roman" w:eastAsia="Times New Roman" w:hAnsi="Times New Roman" w:cs="Times New Roman"/>
                <w:b/>
                <w:bCs/>
              </w:rPr>
            </w:pPr>
            <w:r w:rsidRPr="0034391E">
              <w:rPr>
                <w:rFonts w:ascii="Times New Roman" w:eastAsia="Times New Roman" w:hAnsi="Times New Roman" w:cs="Times New Roman"/>
                <w:b/>
                <w:bCs/>
              </w:rPr>
              <w:t>Atļauju pieprasījumi jāiesniedz KI VIDES KVALITĀTE līdz  mēneša 1. datumam. Tos  izvērtēs un iesniegs  PVD  apstiprināšanai konkrētajā mēnesī.</w:t>
            </w:r>
          </w:p>
          <w:p w14:paraId="162C67C5" w14:textId="77777777" w:rsidR="005934F3" w:rsidRPr="0034391E" w:rsidRDefault="005934F3" w:rsidP="005934F3">
            <w:pPr>
              <w:spacing w:after="0" w:line="240" w:lineRule="auto"/>
              <w:rPr>
                <w:rFonts w:ascii="Times New Roman" w:eastAsia="Times New Roman" w:hAnsi="Times New Roman" w:cs="Times New Roman"/>
                <w:bCs/>
              </w:rPr>
            </w:pPr>
            <w:r w:rsidRPr="0034391E">
              <w:rPr>
                <w:rFonts w:ascii="Times New Roman" w:eastAsia="Times New Roman" w:hAnsi="Times New Roman" w:cs="Times New Roman"/>
                <w:bCs/>
              </w:rPr>
              <w:t>Ja ganāmpulku veido pirmo reizi vai to atjauno un šo noteikumu 23.punktā minētie atbilstoši šiem noteikumiem audzētie putni nav pieejami, kontroles organizācija var atļaut ievest saimniecībā konvencionāli audzētus vaislas putnus. Šos putnus realizē bez norādes "Bioloģiskā lauksaimniecība".</w:t>
            </w:r>
          </w:p>
        </w:tc>
        <w:tc>
          <w:tcPr>
            <w:tcW w:w="3736" w:type="dxa"/>
            <w:vMerge/>
          </w:tcPr>
          <w:p w14:paraId="4095A41E" w14:textId="77777777" w:rsidR="005934F3" w:rsidRPr="009F7979" w:rsidRDefault="005934F3" w:rsidP="005934F3">
            <w:pPr>
              <w:spacing w:after="0" w:line="240" w:lineRule="auto"/>
              <w:rPr>
                <w:rFonts w:ascii="Times New Roman" w:eastAsia="Times New Roman" w:hAnsi="Times New Roman" w:cs="Times New Roman"/>
                <w:bCs/>
              </w:rPr>
            </w:pPr>
          </w:p>
        </w:tc>
      </w:tr>
      <w:tr w:rsidR="00AF0524" w:rsidRPr="009F7979" w14:paraId="4F755D5B" w14:textId="77777777" w:rsidTr="00AF0524">
        <w:trPr>
          <w:cantSplit/>
          <w:trHeight w:val="1375"/>
        </w:trPr>
        <w:tc>
          <w:tcPr>
            <w:tcW w:w="2639" w:type="dxa"/>
            <w:gridSpan w:val="2"/>
            <w:shd w:val="clear" w:color="auto" w:fill="auto"/>
          </w:tcPr>
          <w:p w14:paraId="0EE9E268" w14:textId="77777777" w:rsidR="00AF0524" w:rsidRPr="009F7979" w:rsidRDefault="00AF0524" w:rsidP="005934F3">
            <w:pPr>
              <w:spacing w:after="0" w:line="240" w:lineRule="auto"/>
              <w:rPr>
                <w:rFonts w:ascii="Times New Roman" w:eastAsia="Times New Roman" w:hAnsi="Times New Roman" w:cs="Times New Roman"/>
                <w:bCs/>
              </w:rPr>
            </w:pPr>
            <w:r w:rsidRPr="009F7979">
              <w:rPr>
                <w:rFonts w:ascii="Times New Roman" w:eastAsia="Times New Roman" w:hAnsi="Times New Roman" w:cs="Times New Roman"/>
                <w:bCs/>
              </w:rPr>
              <w:t>Kontroles institūcijas KI atļauja saskaņojot ar PVD</w:t>
            </w:r>
          </w:p>
        </w:tc>
        <w:tc>
          <w:tcPr>
            <w:tcW w:w="1561" w:type="dxa"/>
            <w:tcBorders>
              <w:top w:val="single" w:sz="4" w:space="0" w:color="auto"/>
            </w:tcBorders>
          </w:tcPr>
          <w:p w14:paraId="370F7FE7" w14:textId="77777777" w:rsidR="00AF0524" w:rsidRPr="0034391E" w:rsidRDefault="00AF0524" w:rsidP="005934F3">
            <w:pPr>
              <w:spacing w:after="0" w:line="240" w:lineRule="auto"/>
              <w:rPr>
                <w:rFonts w:ascii="Times New Roman" w:eastAsia="Times New Roman" w:hAnsi="Times New Roman" w:cs="Times New Roman"/>
                <w:bCs/>
              </w:rPr>
            </w:pPr>
            <w:r w:rsidRPr="0034391E">
              <w:rPr>
                <w:rFonts w:ascii="Times New Roman" w:eastAsia="Times New Roman" w:hAnsi="Times New Roman" w:cs="Times New Roman"/>
                <w:bCs/>
              </w:rPr>
              <w:t>MK not.</w:t>
            </w:r>
          </w:p>
          <w:p w14:paraId="68AA883F" w14:textId="77777777" w:rsidR="00AF0524" w:rsidRPr="0034391E" w:rsidRDefault="00AF0524" w:rsidP="005934F3">
            <w:pPr>
              <w:spacing w:after="0" w:line="240" w:lineRule="auto"/>
              <w:rPr>
                <w:rFonts w:ascii="Times New Roman" w:eastAsia="Times New Roman" w:hAnsi="Times New Roman" w:cs="Times New Roman"/>
                <w:bCs/>
              </w:rPr>
            </w:pPr>
            <w:r w:rsidRPr="0034391E">
              <w:rPr>
                <w:rFonts w:ascii="Times New Roman" w:eastAsia="Times New Roman" w:hAnsi="Times New Roman" w:cs="Times New Roman"/>
                <w:bCs/>
              </w:rPr>
              <w:t>Nr. 1204 (20.10.2009.)</w:t>
            </w:r>
          </w:p>
          <w:p w14:paraId="1F3D2A19" w14:textId="7139D617" w:rsidR="00AF0524" w:rsidRPr="0034391E" w:rsidRDefault="00AF0524" w:rsidP="005934F3">
            <w:pPr>
              <w:spacing w:after="0" w:line="240" w:lineRule="auto"/>
              <w:rPr>
                <w:rFonts w:ascii="Times New Roman" w:eastAsia="Times New Roman" w:hAnsi="Times New Roman" w:cs="Times New Roman"/>
                <w:bCs/>
              </w:rPr>
            </w:pPr>
            <w:r w:rsidRPr="0034391E">
              <w:rPr>
                <w:rFonts w:ascii="Times New Roman" w:eastAsia="Times New Roman" w:hAnsi="Times New Roman" w:cs="Times New Roman"/>
                <w:bCs/>
              </w:rPr>
              <w:t>16.3.punkts</w:t>
            </w:r>
          </w:p>
        </w:tc>
        <w:tc>
          <w:tcPr>
            <w:tcW w:w="7904" w:type="dxa"/>
            <w:tcBorders>
              <w:top w:val="single" w:sz="4" w:space="0" w:color="auto"/>
            </w:tcBorders>
          </w:tcPr>
          <w:p w14:paraId="664069CF" w14:textId="77777777" w:rsidR="00AF0524" w:rsidRPr="0034391E" w:rsidRDefault="00AF0524" w:rsidP="005934F3">
            <w:pPr>
              <w:spacing w:after="0" w:line="240" w:lineRule="auto"/>
              <w:rPr>
                <w:rFonts w:ascii="Times New Roman" w:eastAsia="Times New Roman" w:hAnsi="Times New Roman" w:cs="Times New Roman"/>
                <w:b/>
                <w:bCs/>
              </w:rPr>
            </w:pPr>
            <w:r w:rsidRPr="0034391E">
              <w:rPr>
                <w:rFonts w:ascii="Times New Roman" w:eastAsia="Times New Roman" w:hAnsi="Times New Roman" w:cs="Times New Roman"/>
                <w:b/>
                <w:bCs/>
              </w:rPr>
              <w:t>Atļauju pieprasījumi jāiesniedz līdz  mēneša 1. datumam. Tos  izvērtēs un iesniegs  PVD  apstiprināšanai konkrētajā mēnesī.</w:t>
            </w:r>
          </w:p>
          <w:p w14:paraId="50280610" w14:textId="77777777" w:rsidR="00AF0524" w:rsidRPr="0034391E" w:rsidRDefault="00AF0524" w:rsidP="005934F3">
            <w:pPr>
              <w:spacing w:after="0" w:line="240" w:lineRule="auto"/>
              <w:rPr>
                <w:rFonts w:ascii="Times New Roman" w:eastAsia="Times New Roman" w:hAnsi="Times New Roman" w:cs="Times New Roman"/>
                <w:bCs/>
              </w:rPr>
            </w:pPr>
            <w:r w:rsidRPr="0034391E">
              <w:rPr>
                <w:rFonts w:ascii="Times New Roman" w:eastAsia="Times New Roman" w:hAnsi="Times New Roman" w:cs="Times New Roman"/>
                <w:bCs/>
              </w:rPr>
              <w:t xml:space="preserve">Ganāmpulka uzlabošanai vai atjaunošanai kontroles organizācija var atļaut gada laikā bioloģiskajā saimniecībā ievest no konvencionālajām saimniecībām: </w:t>
            </w:r>
          </w:p>
          <w:p w14:paraId="43C01D24" w14:textId="2A7D61D1" w:rsidR="00AF0524" w:rsidRPr="0034391E" w:rsidRDefault="00AF0524" w:rsidP="005934F3">
            <w:pPr>
              <w:spacing w:after="0" w:line="240" w:lineRule="auto"/>
              <w:rPr>
                <w:rFonts w:ascii="Times New Roman" w:eastAsia="Times New Roman" w:hAnsi="Times New Roman" w:cs="Times New Roman"/>
                <w:bCs/>
              </w:rPr>
            </w:pPr>
            <w:r w:rsidRPr="0034391E">
              <w:rPr>
                <w:rFonts w:ascii="Times New Roman" w:eastAsia="Times New Roman" w:hAnsi="Times New Roman" w:cs="Times New Roman"/>
                <w:bCs/>
              </w:rPr>
              <w:t>līdz 20 % pieaugušu mežacūku no pamatganāmpulka dzīvnieku skaita</w:t>
            </w:r>
          </w:p>
        </w:tc>
        <w:tc>
          <w:tcPr>
            <w:tcW w:w="3736" w:type="dxa"/>
            <w:vMerge/>
          </w:tcPr>
          <w:p w14:paraId="3C2AC286" w14:textId="77777777" w:rsidR="00AF0524" w:rsidRPr="009F7979" w:rsidRDefault="00AF0524" w:rsidP="005934F3">
            <w:pPr>
              <w:spacing w:after="0" w:line="240" w:lineRule="auto"/>
              <w:rPr>
                <w:rFonts w:ascii="Times New Roman" w:eastAsia="Times New Roman" w:hAnsi="Times New Roman" w:cs="Times New Roman"/>
                <w:bCs/>
              </w:rPr>
            </w:pPr>
          </w:p>
        </w:tc>
      </w:tr>
      <w:tr w:rsidR="00851031" w:rsidRPr="009F7979" w14:paraId="22BE71A2" w14:textId="77777777" w:rsidTr="006D505A">
        <w:trPr>
          <w:cantSplit/>
        </w:trPr>
        <w:tc>
          <w:tcPr>
            <w:tcW w:w="598" w:type="dxa"/>
            <w:vMerge w:val="restart"/>
            <w:textDirection w:val="btLr"/>
          </w:tcPr>
          <w:p w14:paraId="447CE967" w14:textId="77777777" w:rsidR="00851031" w:rsidRPr="009F7979" w:rsidRDefault="009F7979" w:rsidP="00851031">
            <w:pPr>
              <w:spacing w:after="0" w:line="240" w:lineRule="auto"/>
              <w:ind w:left="113" w:right="113"/>
              <w:jc w:val="center"/>
              <w:rPr>
                <w:rFonts w:ascii="Times New Roman" w:eastAsia="Times New Roman" w:hAnsi="Times New Roman" w:cs="Times New Roman"/>
              </w:rPr>
            </w:pPr>
            <w:r>
              <w:rPr>
                <w:rFonts w:ascii="Times New Roman" w:eastAsia="Times New Roman" w:hAnsi="Times New Roman" w:cs="Times New Roman"/>
              </w:rPr>
              <w:lastRenderedPageBreak/>
              <w:t>Katastrofas gadījumi</w:t>
            </w:r>
          </w:p>
        </w:tc>
        <w:tc>
          <w:tcPr>
            <w:tcW w:w="2041" w:type="dxa"/>
          </w:tcPr>
          <w:p w14:paraId="0712DB14" w14:textId="77777777" w:rsidR="00851031" w:rsidRPr="00E85482" w:rsidRDefault="004243B1" w:rsidP="00851031">
            <w:pPr>
              <w:spacing w:after="0" w:line="240" w:lineRule="auto"/>
              <w:rPr>
                <w:rFonts w:ascii="Times New Roman" w:eastAsia="Times New Roman" w:hAnsi="Times New Roman" w:cs="Times New Roman"/>
              </w:rPr>
            </w:pPr>
            <w:r w:rsidRPr="00E85482">
              <w:rPr>
                <w:rFonts w:ascii="Times New Roman" w:eastAsia="Times New Roman" w:hAnsi="Times New Roman" w:cs="Times New Roman"/>
              </w:rPr>
              <w:t>PVD atļauja uz laiku</w:t>
            </w:r>
          </w:p>
          <w:p w14:paraId="796B4CC1" w14:textId="77777777" w:rsidR="00851031" w:rsidRPr="00E85482" w:rsidRDefault="00851031" w:rsidP="00851031">
            <w:pPr>
              <w:spacing w:after="0" w:line="240" w:lineRule="auto"/>
              <w:rPr>
                <w:rFonts w:ascii="Times New Roman" w:eastAsia="Times New Roman" w:hAnsi="Times New Roman" w:cs="Times New Roman"/>
              </w:rPr>
            </w:pPr>
          </w:p>
          <w:p w14:paraId="246C74B0" w14:textId="77777777" w:rsidR="00851031" w:rsidRPr="00E85482" w:rsidRDefault="00851031" w:rsidP="00851031">
            <w:pPr>
              <w:spacing w:after="0" w:line="240" w:lineRule="auto"/>
              <w:rPr>
                <w:rFonts w:ascii="Times New Roman" w:eastAsia="Times New Roman" w:hAnsi="Times New Roman" w:cs="Times New Roman"/>
              </w:rPr>
            </w:pPr>
            <w:r w:rsidRPr="00E85482">
              <w:rPr>
                <w:rFonts w:ascii="Times New Roman" w:eastAsia="Times New Roman" w:hAnsi="Times New Roman" w:cs="Times New Roman"/>
              </w:rPr>
              <w:t>Nebioloģiski audzētu dzīvnieku izmantošanai</w:t>
            </w:r>
          </w:p>
        </w:tc>
        <w:tc>
          <w:tcPr>
            <w:tcW w:w="1561" w:type="dxa"/>
          </w:tcPr>
          <w:p w14:paraId="6FC53F0E" w14:textId="77777777" w:rsidR="00851031" w:rsidRPr="00E85482" w:rsidRDefault="00851031" w:rsidP="00851031">
            <w:pPr>
              <w:spacing w:after="0" w:line="240" w:lineRule="auto"/>
              <w:jc w:val="center"/>
              <w:rPr>
                <w:rFonts w:ascii="Times New Roman" w:eastAsia="Times New Roman" w:hAnsi="Times New Roman" w:cs="Times New Roman"/>
              </w:rPr>
            </w:pPr>
            <w:r w:rsidRPr="00E85482">
              <w:rPr>
                <w:rFonts w:ascii="Times New Roman" w:eastAsia="Times New Roman" w:hAnsi="Times New Roman" w:cs="Times New Roman"/>
              </w:rPr>
              <w:t>Regulas (EK)</w:t>
            </w:r>
          </w:p>
          <w:p w14:paraId="7D10E1FC" w14:textId="6999F0DD" w:rsidR="00851031" w:rsidRPr="00E85482" w:rsidRDefault="00851031" w:rsidP="00851031">
            <w:pPr>
              <w:keepNext/>
              <w:spacing w:after="0" w:line="240" w:lineRule="auto"/>
              <w:jc w:val="center"/>
              <w:outlineLvl w:val="2"/>
              <w:rPr>
                <w:rFonts w:ascii="Times New Roman" w:eastAsia="Times New Roman" w:hAnsi="Times New Roman" w:cs="Times New Roman"/>
              </w:rPr>
            </w:pPr>
            <w:r w:rsidRPr="00E85482">
              <w:rPr>
                <w:rFonts w:ascii="Times New Roman" w:eastAsia="Times New Roman" w:hAnsi="Times New Roman" w:cs="Times New Roman"/>
              </w:rPr>
              <w:t>8</w:t>
            </w:r>
            <w:r w:rsidR="00077E64">
              <w:rPr>
                <w:rFonts w:ascii="Times New Roman" w:eastAsia="Times New Roman" w:hAnsi="Times New Roman" w:cs="Times New Roman"/>
              </w:rPr>
              <w:t>4</w:t>
            </w:r>
            <w:r w:rsidRPr="00E85482">
              <w:rPr>
                <w:rFonts w:ascii="Times New Roman" w:eastAsia="Times New Roman" w:hAnsi="Times New Roman" w:cs="Times New Roman"/>
              </w:rPr>
              <w:t>8/20</w:t>
            </w:r>
            <w:r w:rsidR="00077E64">
              <w:rPr>
                <w:rFonts w:ascii="Times New Roman" w:eastAsia="Times New Roman" w:hAnsi="Times New Roman" w:cs="Times New Roman"/>
              </w:rPr>
              <w:t>1</w:t>
            </w:r>
            <w:r w:rsidRPr="00E85482">
              <w:rPr>
                <w:rFonts w:ascii="Times New Roman" w:eastAsia="Times New Roman" w:hAnsi="Times New Roman" w:cs="Times New Roman"/>
              </w:rPr>
              <w:t>8</w:t>
            </w:r>
          </w:p>
          <w:p w14:paraId="0D18156E" w14:textId="4DC97F8F" w:rsidR="00851031" w:rsidRPr="00E85482" w:rsidRDefault="00077E64" w:rsidP="00077E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w:t>
            </w:r>
            <w:r w:rsidR="00851031" w:rsidRPr="00E85482">
              <w:rPr>
                <w:rFonts w:ascii="Times New Roman" w:eastAsia="Times New Roman" w:hAnsi="Times New Roman" w:cs="Times New Roman"/>
              </w:rPr>
              <w:t>. pant</w:t>
            </w:r>
            <w:r>
              <w:rPr>
                <w:rFonts w:ascii="Times New Roman" w:eastAsia="Times New Roman" w:hAnsi="Times New Roman" w:cs="Times New Roman"/>
              </w:rPr>
              <w:t>s</w:t>
            </w:r>
          </w:p>
        </w:tc>
        <w:tc>
          <w:tcPr>
            <w:tcW w:w="7904" w:type="dxa"/>
          </w:tcPr>
          <w:p w14:paraId="6FFAE1BE" w14:textId="77777777" w:rsidR="00851031" w:rsidRPr="00E85482" w:rsidRDefault="00851031" w:rsidP="00851031">
            <w:pPr>
              <w:spacing w:after="0" w:line="240" w:lineRule="auto"/>
              <w:rPr>
                <w:rFonts w:ascii="Times New Roman" w:eastAsia="Times New Roman" w:hAnsi="Times New Roman" w:cs="Times New Roman"/>
              </w:rPr>
            </w:pPr>
            <w:r w:rsidRPr="00E85482">
              <w:rPr>
                <w:rFonts w:ascii="Times New Roman" w:eastAsia="Times New Roman" w:hAnsi="Times New Roman" w:cs="Times New Roman"/>
              </w:rPr>
              <w:t>Veselības apstākļu vai katastrofas gadījumu izraisītas augstas dzīvnieku mirstības gadījumā veikt ganāmpulka atjaunošanu vai atkārtotu izveidi, izmantojot nebioloģiski audzētus dzīvniekus, ja bioloģiski audzēti dzīvnieki nav pieejami.</w:t>
            </w:r>
          </w:p>
        </w:tc>
        <w:tc>
          <w:tcPr>
            <w:tcW w:w="3736" w:type="dxa"/>
          </w:tcPr>
          <w:p w14:paraId="06B32C7D" w14:textId="77777777" w:rsidR="00851031" w:rsidRPr="00E85482" w:rsidRDefault="00D633A5" w:rsidP="00851031">
            <w:pPr>
              <w:spacing w:after="0" w:line="240" w:lineRule="auto"/>
              <w:ind w:left="132"/>
              <w:jc w:val="center"/>
              <w:rPr>
                <w:rFonts w:ascii="Times New Roman" w:eastAsia="Times New Roman" w:hAnsi="Times New Roman" w:cs="Times New Roman"/>
                <w:bCs/>
              </w:rPr>
            </w:pPr>
            <w:r w:rsidRPr="00E85482">
              <w:rPr>
                <w:rFonts w:ascii="Times New Roman" w:eastAsia="Times New Roman" w:hAnsi="Times New Roman" w:cs="Times New Roman"/>
                <w:bCs/>
              </w:rPr>
              <w:t>Atļaujas tiek izsniegtas tikai pamatojoties uz valsts mēroga statistiku un pētījumiem</w:t>
            </w:r>
          </w:p>
        </w:tc>
      </w:tr>
      <w:tr w:rsidR="00077E64" w:rsidRPr="009F7979" w14:paraId="45AAFB75" w14:textId="77777777" w:rsidTr="006D505A">
        <w:trPr>
          <w:cantSplit/>
        </w:trPr>
        <w:tc>
          <w:tcPr>
            <w:tcW w:w="598" w:type="dxa"/>
            <w:vMerge/>
          </w:tcPr>
          <w:p w14:paraId="7F1A0C7E" w14:textId="77777777" w:rsidR="00077E64" w:rsidRPr="009F7979" w:rsidRDefault="00077E64" w:rsidP="00077E64">
            <w:pPr>
              <w:spacing w:after="0" w:line="240" w:lineRule="auto"/>
              <w:rPr>
                <w:rFonts w:ascii="Times New Roman" w:eastAsia="Times New Roman" w:hAnsi="Times New Roman" w:cs="Times New Roman"/>
              </w:rPr>
            </w:pPr>
          </w:p>
        </w:tc>
        <w:tc>
          <w:tcPr>
            <w:tcW w:w="2041" w:type="dxa"/>
          </w:tcPr>
          <w:p w14:paraId="255E4A44" w14:textId="77777777" w:rsidR="00077E64" w:rsidRPr="00E85482" w:rsidRDefault="00077E64" w:rsidP="00077E64">
            <w:pPr>
              <w:spacing w:after="0" w:line="240" w:lineRule="auto"/>
              <w:rPr>
                <w:rFonts w:ascii="Times New Roman" w:eastAsia="Times New Roman" w:hAnsi="Times New Roman" w:cs="Times New Roman"/>
              </w:rPr>
            </w:pPr>
            <w:r w:rsidRPr="00E85482">
              <w:rPr>
                <w:rFonts w:ascii="Times New Roman" w:eastAsia="Times New Roman" w:hAnsi="Times New Roman" w:cs="Times New Roman"/>
              </w:rPr>
              <w:t>PVD atļauja uz laiku</w:t>
            </w:r>
          </w:p>
          <w:p w14:paraId="2D53DC5C" w14:textId="77777777" w:rsidR="00077E64" w:rsidRPr="00E85482" w:rsidRDefault="00077E64" w:rsidP="00077E64">
            <w:pPr>
              <w:spacing w:after="0" w:line="240" w:lineRule="auto"/>
              <w:rPr>
                <w:rFonts w:ascii="Times New Roman" w:eastAsia="Times New Roman" w:hAnsi="Times New Roman" w:cs="Times New Roman"/>
              </w:rPr>
            </w:pPr>
          </w:p>
          <w:p w14:paraId="05397E1B" w14:textId="77777777" w:rsidR="00077E64" w:rsidRPr="00E85482" w:rsidRDefault="00077E64" w:rsidP="00077E64">
            <w:pPr>
              <w:spacing w:after="0" w:line="240" w:lineRule="auto"/>
              <w:rPr>
                <w:rFonts w:ascii="Times New Roman" w:eastAsia="Times New Roman" w:hAnsi="Times New Roman" w:cs="Times New Roman"/>
              </w:rPr>
            </w:pPr>
            <w:r w:rsidRPr="00E85482">
              <w:rPr>
                <w:rFonts w:ascii="Times New Roman" w:eastAsia="Times New Roman" w:hAnsi="Times New Roman" w:cs="Times New Roman"/>
              </w:rPr>
              <w:t>Nebioloģiski audzētu bišu saimju izmantošana</w:t>
            </w:r>
          </w:p>
        </w:tc>
        <w:tc>
          <w:tcPr>
            <w:tcW w:w="1561" w:type="dxa"/>
          </w:tcPr>
          <w:p w14:paraId="42B45C1D" w14:textId="77777777" w:rsidR="00077E64" w:rsidRPr="00E85482" w:rsidRDefault="00077E64" w:rsidP="00077E64">
            <w:pPr>
              <w:spacing w:after="0" w:line="240" w:lineRule="auto"/>
              <w:jc w:val="center"/>
              <w:rPr>
                <w:rFonts w:ascii="Times New Roman" w:eastAsia="Times New Roman" w:hAnsi="Times New Roman" w:cs="Times New Roman"/>
              </w:rPr>
            </w:pPr>
            <w:r w:rsidRPr="00E85482">
              <w:rPr>
                <w:rFonts w:ascii="Times New Roman" w:eastAsia="Times New Roman" w:hAnsi="Times New Roman" w:cs="Times New Roman"/>
              </w:rPr>
              <w:t>Regulas (EK)</w:t>
            </w:r>
          </w:p>
          <w:p w14:paraId="1C3E8B58" w14:textId="77777777" w:rsidR="00077E64" w:rsidRPr="00E85482" w:rsidRDefault="00077E64" w:rsidP="00077E64">
            <w:pPr>
              <w:keepNext/>
              <w:spacing w:after="0" w:line="240" w:lineRule="auto"/>
              <w:jc w:val="center"/>
              <w:outlineLvl w:val="2"/>
              <w:rPr>
                <w:rFonts w:ascii="Times New Roman" w:eastAsia="Times New Roman" w:hAnsi="Times New Roman" w:cs="Times New Roman"/>
              </w:rPr>
            </w:pPr>
            <w:r w:rsidRPr="00E85482">
              <w:rPr>
                <w:rFonts w:ascii="Times New Roman" w:eastAsia="Times New Roman" w:hAnsi="Times New Roman" w:cs="Times New Roman"/>
              </w:rPr>
              <w:t>8</w:t>
            </w:r>
            <w:r>
              <w:rPr>
                <w:rFonts w:ascii="Times New Roman" w:eastAsia="Times New Roman" w:hAnsi="Times New Roman" w:cs="Times New Roman"/>
              </w:rPr>
              <w:t>4</w:t>
            </w:r>
            <w:r w:rsidRPr="00E85482">
              <w:rPr>
                <w:rFonts w:ascii="Times New Roman" w:eastAsia="Times New Roman" w:hAnsi="Times New Roman" w:cs="Times New Roman"/>
              </w:rPr>
              <w:t>8/20</w:t>
            </w:r>
            <w:r>
              <w:rPr>
                <w:rFonts w:ascii="Times New Roman" w:eastAsia="Times New Roman" w:hAnsi="Times New Roman" w:cs="Times New Roman"/>
              </w:rPr>
              <w:t>1</w:t>
            </w:r>
            <w:r w:rsidRPr="00E85482">
              <w:rPr>
                <w:rFonts w:ascii="Times New Roman" w:eastAsia="Times New Roman" w:hAnsi="Times New Roman" w:cs="Times New Roman"/>
              </w:rPr>
              <w:t>8</w:t>
            </w:r>
          </w:p>
          <w:p w14:paraId="70F591F8" w14:textId="26747B66" w:rsidR="00077E64" w:rsidRPr="00E85482" w:rsidRDefault="00077E64" w:rsidP="00077E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w:t>
            </w:r>
            <w:r w:rsidRPr="00E85482">
              <w:rPr>
                <w:rFonts w:ascii="Times New Roman" w:eastAsia="Times New Roman" w:hAnsi="Times New Roman" w:cs="Times New Roman"/>
              </w:rPr>
              <w:t>. pant</w:t>
            </w:r>
            <w:r>
              <w:rPr>
                <w:rFonts w:ascii="Times New Roman" w:eastAsia="Times New Roman" w:hAnsi="Times New Roman" w:cs="Times New Roman"/>
              </w:rPr>
              <w:t>s</w:t>
            </w:r>
          </w:p>
        </w:tc>
        <w:tc>
          <w:tcPr>
            <w:tcW w:w="7904" w:type="dxa"/>
          </w:tcPr>
          <w:p w14:paraId="17EDD055" w14:textId="77777777" w:rsidR="00077E64" w:rsidRPr="00E85482" w:rsidRDefault="00077E64" w:rsidP="00077E64">
            <w:pPr>
              <w:spacing w:after="0" w:line="240" w:lineRule="auto"/>
              <w:rPr>
                <w:rFonts w:ascii="Times New Roman" w:eastAsia="Times New Roman" w:hAnsi="Times New Roman" w:cs="Times New Roman"/>
              </w:rPr>
            </w:pPr>
            <w:r w:rsidRPr="00E85482">
              <w:rPr>
                <w:rFonts w:ascii="Times New Roman" w:eastAsia="Times New Roman" w:hAnsi="Times New Roman" w:cs="Times New Roman"/>
              </w:rPr>
              <w:t>Veselības apstākļu vai katastrofas gadījumu izraisītas augstas bišu mirstības gadījumā veikt dravu atkārtotu izveidi, izmantojot nebioloģiski audzētas bites, ja dravas, kas atbilst bioloģiskās ražošanas prasībām, nav pieejamas</w:t>
            </w:r>
          </w:p>
        </w:tc>
        <w:tc>
          <w:tcPr>
            <w:tcW w:w="3736" w:type="dxa"/>
          </w:tcPr>
          <w:p w14:paraId="195DFC76" w14:textId="77777777" w:rsidR="00077E64" w:rsidRPr="00E85482" w:rsidRDefault="00077E64" w:rsidP="00077E64">
            <w:pPr>
              <w:spacing w:after="0" w:line="240" w:lineRule="auto"/>
              <w:ind w:left="132"/>
              <w:jc w:val="center"/>
              <w:rPr>
                <w:rFonts w:ascii="Times New Roman" w:eastAsia="Times New Roman" w:hAnsi="Times New Roman" w:cs="Times New Roman"/>
                <w:bCs/>
              </w:rPr>
            </w:pPr>
            <w:r w:rsidRPr="00E85482">
              <w:rPr>
                <w:rFonts w:ascii="Times New Roman" w:eastAsia="Times New Roman" w:hAnsi="Times New Roman" w:cs="Times New Roman"/>
                <w:bCs/>
              </w:rPr>
              <w:t>Atļaujas tiek izsniegtas tikai pamatojoties uz valsts mēroga statistiku un pētījumiem</w:t>
            </w:r>
          </w:p>
        </w:tc>
      </w:tr>
      <w:tr w:rsidR="00BD0B88" w:rsidRPr="009F7979" w14:paraId="59ECF4CB" w14:textId="77777777" w:rsidTr="00BA4044">
        <w:trPr>
          <w:cantSplit/>
          <w:trHeight w:val="1265"/>
        </w:trPr>
        <w:tc>
          <w:tcPr>
            <w:tcW w:w="598" w:type="dxa"/>
            <w:vMerge/>
          </w:tcPr>
          <w:p w14:paraId="4B7D8102" w14:textId="77777777" w:rsidR="00BD0B88" w:rsidRPr="009F7979" w:rsidRDefault="00BD0B88" w:rsidP="00077E64">
            <w:pPr>
              <w:spacing w:after="0" w:line="240" w:lineRule="auto"/>
              <w:rPr>
                <w:rFonts w:ascii="Times New Roman" w:eastAsia="Times New Roman" w:hAnsi="Times New Roman" w:cs="Times New Roman"/>
              </w:rPr>
            </w:pPr>
          </w:p>
        </w:tc>
        <w:tc>
          <w:tcPr>
            <w:tcW w:w="2041" w:type="dxa"/>
          </w:tcPr>
          <w:p w14:paraId="28CB0AD6" w14:textId="77777777" w:rsidR="00BD0B88" w:rsidRPr="00E85482" w:rsidRDefault="00BD0B88" w:rsidP="00077E64">
            <w:pPr>
              <w:spacing w:after="0" w:line="240" w:lineRule="auto"/>
              <w:rPr>
                <w:rFonts w:ascii="Times New Roman" w:eastAsia="Times New Roman" w:hAnsi="Times New Roman" w:cs="Times New Roman"/>
              </w:rPr>
            </w:pPr>
            <w:r w:rsidRPr="00E85482">
              <w:rPr>
                <w:rFonts w:ascii="Times New Roman" w:eastAsia="Times New Roman" w:hAnsi="Times New Roman" w:cs="Times New Roman"/>
              </w:rPr>
              <w:t>PVD atļauja uz laiku</w:t>
            </w:r>
          </w:p>
          <w:p w14:paraId="106B76CE" w14:textId="77777777" w:rsidR="00BD0B88" w:rsidRPr="00E85482" w:rsidRDefault="00BD0B88" w:rsidP="00077E64">
            <w:pPr>
              <w:spacing w:after="0" w:line="240" w:lineRule="auto"/>
              <w:rPr>
                <w:rFonts w:ascii="Times New Roman" w:eastAsia="Times New Roman" w:hAnsi="Times New Roman" w:cs="Times New Roman"/>
              </w:rPr>
            </w:pPr>
          </w:p>
          <w:p w14:paraId="05B9861F" w14:textId="77777777" w:rsidR="00BD0B88" w:rsidRPr="00E85482" w:rsidRDefault="00BD0B88" w:rsidP="00077E64">
            <w:pPr>
              <w:spacing w:after="0" w:line="240" w:lineRule="auto"/>
              <w:rPr>
                <w:rFonts w:ascii="Times New Roman" w:eastAsia="Times New Roman" w:hAnsi="Times New Roman" w:cs="Times New Roman"/>
              </w:rPr>
            </w:pPr>
            <w:r w:rsidRPr="00E85482">
              <w:rPr>
                <w:rFonts w:ascii="Times New Roman" w:eastAsia="Times New Roman" w:hAnsi="Times New Roman" w:cs="Times New Roman"/>
              </w:rPr>
              <w:t>Nebioloģiskas barības izmantošana</w:t>
            </w:r>
          </w:p>
        </w:tc>
        <w:tc>
          <w:tcPr>
            <w:tcW w:w="1561" w:type="dxa"/>
          </w:tcPr>
          <w:p w14:paraId="146538D1" w14:textId="77777777" w:rsidR="00BD0B88" w:rsidRPr="00E85482" w:rsidRDefault="00BD0B88" w:rsidP="00077E64">
            <w:pPr>
              <w:spacing w:after="0" w:line="240" w:lineRule="auto"/>
              <w:jc w:val="center"/>
              <w:rPr>
                <w:rFonts w:ascii="Times New Roman" w:eastAsia="Times New Roman" w:hAnsi="Times New Roman" w:cs="Times New Roman"/>
              </w:rPr>
            </w:pPr>
            <w:r w:rsidRPr="00E85482">
              <w:rPr>
                <w:rFonts w:ascii="Times New Roman" w:eastAsia="Times New Roman" w:hAnsi="Times New Roman" w:cs="Times New Roman"/>
              </w:rPr>
              <w:t>Regulas (EK)</w:t>
            </w:r>
          </w:p>
          <w:p w14:paraId="0A415E4E" w14:textId="77777777" w:rsidR="00BD0B88" w:rsidRPr="00E85482" w:rsidRDefault="00BD0B88" w:rsidP="00077E64">
            <w:pPr>
              <w:keepNext/>
              <w:spacing w:after="0" w:line="240" w:lineRule="auto"/>
              <w:jc w:val="center"/>
              <w:outlineLvl w:val="2"/>
              <w:rPr>
                <w:rFonts w:ascii="Times New Roman" w:eastAsia="Times New Roman" w:hAnsi="Times New Roman" w:cs="Times New Roman"/>
              </w:rPr>
            </w:pPr>
            <w:r w:rsidRPr="00E85482">
              <w:rPr>
                <w:rFonts w:ascii="Times New Roman" w:eastAsia="Times New Roman" w:hAnsi="Times New Roman" w:cs="Times New Roman"/>
              </w:rPr>
              <w:t>8</w:t>
            </w:r>
            <w:r>
              <w:rPr>
                <w:rFonts w:ascii="Times New Roman" w:eastAsia="Times New Roman" w:hAnsi="Times New Roman" w:cs="Times New Roman"/>
              </w:rPr>
              <w:t>4</w:t>
            </w:r>
            <w:r w:rsidRPr="00E85482">
              <w:rPr>
                <w:rFonts w:ascii="Times New Roman" w:eastAsia="Times New Roman" w:hAnsi="Times New Roman" w:cs="Times New Roman"/>
              </w:rPr>
              <w:t>8/20</w:t>
            </w:r>
            <w:r>
              <w:rPr>
                <w:rFonts w:ascii="Times New Roman" w:eastAsia="Times New Roman" w:hAnsi="Times New Roman" w:cs="Times New Roman"/>
              </w:rPr>
              <w:t>1</w:t>
            </w:r>
            <w:r w:rsidRPr="00E85482">
              <w:rPr>
                <w:rFonts w:ascii="Times New Roman" w:eastAsia="Times New Roman" w:hAnsi="Times New Roman" w:cs="Times New Roman"/>
              </w:rPr>
              <w:t>8</w:t>
            </w:r>
          </w:p>
          <w:p w14:paraId="23BE0077" w14:textId="08CB888B" w:rsidR="00BD0B88" w:rsidRPr="00E85482" w:rsidRDefault="00BD0B88" w:rsidP="00077E6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22</w:t>
            </w:r>
            <w:r w:rsidRPr="00E85482">
              <w:rPr>
                <w:rFonts w:ascii="Times New Roman" w:eastAsia="Times New Roman" w:hAnsi="Times New Roman" w:cs="Times New Roman"/>
              </w:rPr>
              <w:t>. pant</w:t>
            </w:r>
            <w:r>
              <w:rPr>
                <w:rFonts w:ascii="Times New Roman" w:eastAsia="Times New Roman" w:hAnsi="Times New Roman" w:cs="Times New Roman"/>
              </w:rPr>
              <w:t>s</w:t>
            </w:r>
          </w:p>
        </w:tc>
        <w:tc>
          <w:tcPr>
            <w:tcW w:w="7904" w:type="dxa"/>
          </w:tcPr>
          <w:p w14:paraId="4B249CB6" w14:textId="77777777" w:rsidR="00BD0B88" w:rsidRPr="00E85482" w:rsidRDefault="00BD0B88" w:rsidP="00077E64">
            <w:pPr>
              <w:spacing w:after="0" w:line="240" w:lineRule="auto"/>
              <w:rPr>
                <w:rFonts w:ascii="Times New Roman" w:eastAsia="Times New Roman" w:hAnsi="Times New Roman" w:cs="Times New Roman"/>
              </w:rPr>
            </w:pPr>
            <w:r w:rsidRPr="00E85482">
              <w:rPr>
                <w:rFonts w:ascii="Times New Roman" w:eastAsia="Times New Roman" w:hAnsi="Times New Roman" w:cs="Times New Roman"/>
              </w:rPr>
              <w:t>Atsevišķiem uzņēmējiem ierobežotā laikposmā un konkrētā teritorijā izmantot nebioloģisku barību, ja lopbarības ražošana tiek pārtraukta vai ierobežota, jo īpaši ārkārtēju meteoroloģisko apstākļu, infekcijas slimību uzliesmojuma, toksisku vielu izraisīta piesārņojuma vai ugunsgrēku rezultātā</w:t>
            </w:r>
          </w:p>
        </w:tc>
        <w:tc>
          <w:tcPr>
            <w:tcW w:w="3736" w:type="dxa"/>
          </w:tcPr>
          <w:p w14:paraId="569CD6E5" w14:textId="77777777" w:rsidR="00BD0B88" w:rsidRPr="00E85482" w:rsidRDefault="00BD0B88" w:rsidP="00077E64">
            <w:pPr>
              <w:spacing w:after="0" w:line="240" w:lineRule="auto"/>
              <w:ind w:left="132"/>
              <w:jc w:val="center"/>
              <w:rPr>
                <w:rFonts w:ascii="Times New Roman" w:eastAsia="Times New Roman" w:hAnsi="Times New Roman" w:cs="Times New Roman"/>
                <w:bCs/>
              </w:rPr>
            </w:pPr>
            <w:r w:rsidRPr="00E85482">
              <w:rPr>
                <w:rFonts w:ascii="Times New Roman" w:eastAsia="Times New Roman" w:hAnsi="Times New Roman" w:cs="Times New Roman"/>
                <w:bCs/>
              </w:rPr>
              <w:t>Atļaujas tiek izsniegtas tikai pamatojoties uz valsts mēroga statistiku un pētījumiem</w:t>
            </w:r>
          </w:p>
        </w:tc>
      </w:tr>
      <w:tr w:rsidR="008263AA" w:rsidRPr="009F7979" w14:paraId="786DBDE6" w14:textId="77777777" w:rsidTr="00486873">
        <w:trPr>
          <w:cantSplit/>
          <w:trHeight w:val="1265"/>
        </w:trPr>
        <w:tc>
          <w:tcPr>
            <w:tcW w:w="2639" w:type="dxa"/>
            <w:gridSpan w:val="2"/>
          </w:tcPr>
          <w:p w14:paraId="7C3B5493" w14:textId="77777777" w:rsidR="008263AA" w:rsidRPr="00BE44A0" w:rsidRDefault="008263AA" w:rsidP="008263AA">
            <w:pPr>
              <w:spacing w:after="0" w:line="240" w:lineRule="auto"/>
              <w:rPr>
                <w:rFonts w:ascii="Times New Roman" w:eastAsia="Times New Roman" w:hAnsi="Times New Roman" w:cs="Times New Roman"/>
              </w:rPr>
            </w:pPr>
            <w:r w:rsidRPr="00BE44A0">
              <w:rPr>
                <w:rFonts w:ascii="Times New Roman" w:eastAsia="Times New Roman" w:hAnsi="Times New Roman" w:cs="Times New Roman"/>
              </w:rPr>
              <w:t>PVD apstiprinājums pārejas plānam un kontroles pasākumiem</w:t>
            </w:r>
          </w:p>
          <w:p w14:paraId="0B2887F0" w14:textId="77777777" w:rsidR="008263AA" w:rsidRPr="00BE44A0" w:rsidRDefault="008263AA" w:rsidP="008263AA">
            <w:pPr>
              <w:spacing w:after="0" w:line="240" w:lineRule="auto"/>
              <w:rPr>
                <w:rFonts w:ascii="Times New Roman" w:eastAsia="Times New Roman" w:hAnsi="Times New Roman" w:cs="Times New Roman"/>
              </w:rPr>
            </w:pPr>
          </w:p>
          <w:p w14:paraId="46E683FB" w14:textId="2CF3B178" w:rsidR="008263AA" w:rsidRPr="00BE44A0" w:rsidRDefault="008263AA" w:rsidP="008263AA">
            <w:pPr>
              <w:spacing w:after="0" w:line="240" w:lineRule="auto"/>
              <w:rPr>
                <w:rFonts w:ascii="Times New Roman" w:eastAsia="Times New Roman" w:hAnsi="Times New Roman" w:cs="Times New Roman"/>
              </w:rPr>
            </w:pPr>
            <w:r w:rsidRPr="00BE44A0">
              <w:rPr>
                <w:rFonts w:ascii="Times New Roman" w:eastAsia="Times New Roman" w:hAnsi="Times New Roman" w:cs="Times New Roman"/>
              </w:rPr>
              <w:t>Paralēlā ražošana augkopībā ar viegli neatšķiramām šķirnēm</w:t>
            </w:r>
          </w:p>
        </w:tc>
        <w:tc>
          <w:tcPr>
            <w:tcW w:w="1561" w:type="dxa"/>
          </w:tcPr>
          <w:p w14:paraId="29916419" w14:textId="77777777" w:rsidR="008263AA" w:rsidRPr="00BE44A0" w:rsidRDefault="008263AA" w:rsidP="008263AA">
            <w:pPr>
              <w:spacing w:after="0" w:line="240" w:lineRule="auto"/>
              <w:jc w:val="center"/>
              <w:rPr>
                <w:rFonts w:ascii="Times New Roman" w:eastAsia="Times New Roman" w:hAnsi="Times New Roman" w:cs="Times New Roman"/>
              </w:rPr>
            </w:pPr>
            <w:r w:rsidRPr="00BE44A0">
              <w:rPr>
                <w:rFonts w:ascii="Times New Roman" w:eastAsia="Times New Roman" w:hAnsi="Times New Roman" w:cs="Times New Roman"/>
              </w:rPr>
              <w:t>Regulas (EK)</w:t>
            </w:r>
          </w:p>
          <w:p w14:paraId="49B9E008" w14:textId="77777777" w:rsidR="008263AA" w:rsidRPr="00BE44A0" w:rsidRDefault="008263AA" w:rsidP="008263AA">
            <w:pPr>
              <w:keepNext/>
              <w:spacing w:after="0" w:line="240" w:lineRule="auto"/>
              <w:jc w:val="center"/>
              <w:outlineLvl w:val="2"/>
              <w:rPr>
                <w:rFonts w:ascii="Times New Roman" w:eastAsia="Times New Roman" w:hAnsi="Times New Roman" w:cs="Times New Roman"/>
              </w:rPr>
            </w:pPr>
            <w:r w:rsidRPr="00BE44A0">
              <w:rPr>
                <w:rFonts w:ascii="Times New Roman" w:eastAsia="Times New Roman" w:hAnsi="Times New Roman" w:cs="Times New Roman"/>
              </w:rPr>
              <w:t>848/2018</w:t>
            </w:r>
          </w:p>
          <w:p w14:paraId="14621871" w14:textId="02CC270B" w:rsidR="008263AA" w:rsidRPr="00BE44A0" w:rsidRDefault="008263AA" w:rsidP="008263AA">
            <w:pPr>
              <w:spacing w:after="0" w:line="240" w:lineRule="auto"/>
              <w:jc w:val="center"/>
              <w:rPr>
                <w:rFonts w:ascii="Times New Roman" w:eastAsia="Times New Roman" w:hAnsi="Times New Roman" w:cs="Times New Roman"/>
              </w:rPr>
            </w:pPr>
            <w:r w:rsidRPr="00BE44A0">
              <w:rPr>
                <w:rFonts w:ascii="Times New Roman" w:eastAsia="Times New Roman" w:hAnsi="Times New Roman" w:cs="Times New Roman"/>
              </w:rPr>
              <w:t>9. panta 7, 8.punkts</w:t>
            </w:r>
          </w:p>
        </w:tc>
        <w:tc>
          <w:tcPr>
            <w:tcW w:w="7904" w:type="dxa"/>
          </w:tcPr>
          <w:p w14:paraId="139F2DD6" w14:textId="77777777" w:rsidR="001D6617" w:rsidRDefault="008263AA" w:rsidP="008263AA">
            <w:pPr>
              <w:autoSpaceDE w:val="0"/>
              <w:autoSpaceDN w:val="0"/>
              <w:adjustRightInd w:val="0"/>
              <w:spacing w:before="60" w:after="60" w:line="240" w:lineRule="auto"/>
              <w:rPr>
                <w:rFonts w:ascii="Times New Roman" w:eastAsia="Times New Roman" w:hAnsi="Times New Roman" w:cs="Times New Roman"/>
              </w:rPr>
            </w:pPr>
            <w:r w:rsidRPr="00A86E28">
              <w:rPr>
                <w:rFonts w:ascii="Times New Roman" w:eastAsia="Times New Roman" w:hAnsi="Times New Roman" w:cs="Times New Roman"/>
              </w:rPr>
              <w:t xml:space="preserve">7. Neatkarīgi no 2. punkta saimniecību var sadalīt skaidri un faktiski nošķirtās ražošanas vienībās bioloģiskai, pārejas un nebioloģiskai ražošanai ar noteikumu, ka nebioloģiskās ražošanas vienībām: </w:t>
            </w:r>
          </w:p>
          <w:p w14:paraId="2978B068" w14:textId="3E2E5C7E" w:rsidR="008263AA" w:rsidRPr="00A86E28" w:rsidRDefault="008263AA" w:rsidP="008263AA">
            <w:pPr>
              <w:autoSpaceDE w:val="0"/>
              <w:autoSpaceDN w:val="0"/>
              <w:adjustRightInd w:val="0"/>
              <w:spacing w:before="60" w:after="60" w:line="240" w:lineRule="auto"/>
              <w:rPr>
                <w:rFonts w:ascii="Times New Roman" w:eastAsia="Times New Roman" w:hAnsi="Times New Roman" w:cs="Times New Roman"/>
              </w:rPr>
            </w:pPr>
            <w:r w:rsidRPr="00A86E28">
              <w:rPr>
                <w:rFonts w:ascii="Times New Roman" w:eastAsia="Times New Roman" w:hAnsi="Times New Roman" w:cs="Times New Roman"/>
              </w:rPr>
              <w:t xml:space="preserve">a) attiecībā uz lauksaimniecības dzīvniekiem – ir iesaistītas atšķirīgas dzīvnieku sugas; </w:t>
            </w:r>
          </w:p>
          <w:p w14:paraId="161F366F" w14:textId="77777777" w:rsidR="008263AA" w:rsidRPr="00BE44A0" w:rsidRDefault="008263AA" w:rsidP="008263AA">
            <w:pPr>
              <w:spacing w:after="0" w:line="240" w:lineRule="auto"/>
              <w:rPr>
                <w:rFonts w:ascii="Times New Roman" w:eastAsia="Times New Roman" w:hAnsi="Times New Roman" w:cs="Times New Roman"/>
              </w:rPr>
            </w:pPr>
            <w:r w:rsidRPr="00BE44A0">
              <w:rPr>
                <w:rFonts w:ascii="Times New Roman" w:eastAsia="Times New Roman" w:hAnsi="Times New Roman" w:cs="Times New Roman"/>
              </w:rPr>
              <w:t>b) attiecībā uz augiem – ir iesaistītas atšķirīgas šķirnes, kas ir viegli atšķiramas.</w:t>
            </w:r>
          </w:p>
          <w:p w14:paraId="62B76682" w14:textId="7F1AE5AF" w:rsidR="008263AA" w:rsidRPr="00347A8A" w:rsidRDefault="008263AA" w:rsidP="008263AA">
            <w:pPr>
              <w:autoSpaceDE w:val="0"/>
              <w:autoSpaceDN w:val="0"/>
              <w:adjustRightInd w:val="0"/>
              <w:spacing w:before="60" w:after="60" w:line="240" w:lineRule="auto"/>
              <w:rPr>
                <w:rFonts w:ascii="Times New Roman" w:eastAsia="Times New Roman" w:hAnsi="Times New Roman" w:cs="Times New Roman"/>
              </w:rPr>
            </w:pPr>
            <w:r w:rsidRPr="00BE44A0">
              <w:rPr>
                <w:rFonts w:ascii="Times New Roman" w:eastAsia="Times New Roman" w:hAnsi="Times New Roman" w:cs="Times New Roman"/>
              </w:rPr>
              <w:t>8. Atkāpjoties no 7. punkta b) apakšpunkta, tādu daudzgadīgu kultūr</w:t>
            </w:r>
            <w:r w:rsidRPr="00347A8A">
              <w:rPr>
                <w:rFonts w:ascii="Times New Roman" w:eastAsia="Times New Roman" w:hAnsi="Times New Roman" w:cs="Times New Roman"/>
              </w:rPr>
              <w:t xml:space="preserve">augu gadījumā, kuru audzēšanas periods ir vismaz trīs gadi, var būt iesaistītas dažādas šķirnes, kuras nevar viegli atšķirt, vai tās pašas šķirnes ar noteikumu, ka attiecīgā ražošana ietilpst pārejas plānā un ka ar konkrēto ražošanu saistītās platības pēdējās daļas pāreja uz bioloģisko ražošanu sākas cik vien iespējams drīz un tiek pabeigta ne vēlāk kā piecu gadu laikā. </w:t>
            </w:r>
          </w:p>
          <w:p w14:paraId="30E47D11" w14:textId="77777777" w:rsidR="008263AA" w:rsidRPr="00347A8A" w:rsidRDefault="008263AA" w:rsidP="008263AA">
            <w:pPr>
              <w:autoSpaceDE w:val="0"/>
              <w:autoSpaceDN w:val="0"/>
              <w:adjustRightInd w:val="0"/>
              <w:spacing w:before="60" w:after="60" w:line="240" w:lineRule="auto"/>
              <w:rPr>
                <w:rFonts w:ascii="Times New Roman" w:eastAsia="Times New Roman" w:hAnsi="Times New Roman" w:cs="Times New Roman"/>
              </w:rPr>
            </w:pPr>
            <w:r w:rsidRPr="00347A8A">
              <w:rPr>
                <w:rFonts w:ascii="Times New Roman" w:eastAsia="Times New Roman" w:hAnsi="Times New Roman" w:cs="Times New Roman"/>
              </w:rPr>
              <w:t xml:space="preserve">Tādos gadījumos: </w:t>
            </w:r>
          </w:p>
          <w:p w14:paraId="489EC7F9" w14:textId="77777777" w:rsidR="008263AA" w:rsidRPr="00347A8A" w:rsidRDefault="008263AA" w:rsidP="008263AA">
            <w:pPr>
              <w:autoSpaceDE w:val="0"/>
              <w:autoSpaceDN w:val="0"/>
              <w:adjustRightInd w:val="0"/>
              <w:spacing w:before="60" w:after="60" w:line="240" w:lineRule="auto"/>
              <w:rPr>
                <w:rFonts w:ascii="Times New Roman" w:eastAsia="Times New Roman" w:hAnsi="Times New Roman" w:cs="Times New Roman"/>
              </w:rPr>
            </w:pPr>
            <w:r w:rsidRPr="00347A8A">
              <w:rPr>
                <w:rFonts w:ascii="Times New Roman" w:eastAsia="Times New Roman" w:hAnsi="Times New Roman" w:cs="Times New Roman"/>
              </w:rPr>
              <w:t xml:space="preserve">a) lauksaimnieks par katra attiecīgā produkta ievākšanas sākšanu vismaz 48 stundas iepriekš paziņo kompetentajai iestādei vai attiecīgā gadījumā kontroles iestādei vai kontroles institūcijai; </w:t>
            </w:r>
          </w:p>
          <w:p w14:paraId="0E6A6A49" w14:textId="77777777" w:rsidR="008263AA" w:rsidRPr="00347A8A" w:rsidRDefault="008263AA" w:rsidP="008263AA">
            <w:pPr>
              <w:autoSpaceDE w:val="0"/>
              <w:autoSpaceDN w:val="0"/>
              <w:adjustRightInd w:val="0"/>
              <w:spacing w:before="60" w:after="60" w:line="240" w:lineRule="auto"/>
              <w:rPr>
                <w:rFonts w:ascii="Times New Roman" w:eastAsia="Times New Roman" w:hAnsi="Times New Roman" w:cs="Times New Roman"/>
              </w:rPr>
            </w:pPr>
            <w:r w:rsidRPr="00347A8A">
              <w:rPr>
                <w:rFonts w:ascii="Times New Roman" w:eastAsia="Times New Roman" w:hAnsi="Times New Roman" w:cs="Times New Roman"/>
              </w:rPr>
              <w:t xml:space="preserve">b) pēc ražas novākšanas beigām lauksaimnieks informē kompetento iestādi vai attiecīgā gadījumā kontroles iestādi vai kontroles institūciju par precīziem no attiecīgajām vienībām ievāktās ražas daudzumiem un par pasākumiem, kas veikti, lai nošķirtu produktus; </w:t>
            </w:r>
          </w:p>
          <w:p w14:paraId="12505BE1" w14:textId="237C294B" w:rsidR="008263AA" w:rsidRPr="00BE44A0" w:rsidRDefault="008263AA" w:rsidP="008263AA">
            <w:pPr>
              <w:spacing w:after="0" w:line="240" w:lineRule="auto"/>
              <w:rPr>
                <w:rFonts w:ascii="Times New Roman" w:eastAsia="Times New Roman" w:hAnsi="Times New Roman" w:cs="Times New Roman"/>
              </w:rPr>
            </w:pPr>
            <w:r w:rsidRPr="00BE44A0">
              <w:rPr>
                <w:rFonts w:ascii="Times New Roman" w:eastAsia="Times New Roman" w:hAnsi="Times New Roman" w:cs="Times New Roman"/>
              </w:rPr>
              <w:t>c) pēc pārejas plāna darbības sākuma kompetentā iestāde vai attiecīgā gadījumā kontroles iestāde vai kontroles institūcija katru gadu apstiprina pārejas plānu un pasākumus, kas jāveic, lai nodrošinātu faktisku un skaidru nošķīrumu.</w:t>
            </w:r>
          </w:p>
        </w:tc>
        <w:tc>
          <w:tcPr>
            <w:tcW w:w="3736" w:type="dxa"/>
          </w:tcPr>
          <w:p w14:paraId="56572E1B" w14:textId="77777777" w:rsidR="008263AA" w:rsidRPr="00BE44A0" w:rsidRDefault="008263AA" w:rsidP="008263AA">
            <w:pPr>
              <w:spacing w:after="0" w:line="240" w:lineRule="auto"/>
              <w:ind w:left="132"/>
              <w:rPr>
                <w:rFonts w:ascii="Times New Roman" w:eastAsia="Times New Roman" w:hAnsi="Times New Roman" w:cs="Times New Roman"/>
              </w:rPr>
            </w:pPr>
            <w:r w:rsidRPr="00BE44A0">
              <w:rPr>
                <w:rFonts w:ascii="Times New Roman" w:eastAsia="Times New Roman" w:hAnsi="Times New Roman" w:cs="Times New Roman"/>
              </w:rPr>
              <w:t>Bioloģiskās un konvencionālās lauksaimniecības ražošanas nodalīšanas apraksts;</w:t>
            </w:r>
          </w:p>
          <w:p w14:paraId="699095A7" w14:textId="77777777" w:rsidR="008263AA" w:rsidRPr="00BE44A0" w:rsidRDefault="008263AA" w:rsidP="008263AA">
            <w:pPr>
              <w:spacing w:after="0" w:line="240" w:lineRule="auto"/>
              <w:ind w:left="132"/>
              <w:rPr>
                <w:rFonts w:ascii="Times New Roman" w:eastAsia="Times New Roman" w:hAnsi="Times New Roman" w:cs="Times New Roman"/>
              </w:rPr>
            </w:pPr>
            <w:r w:rsidRPr="00BE44A0">
              <w:rPr>
                <w:rFonts w:ascii="Times New Roman" w:eastAsia="Times New Roman" w:hAnsi="Times New Roman" w:cs="Times New Roman"/>
              </w:rPr>
              <w:t>Pārejas plānā norāda:</w:t>
            </w:r>
          </w:p>
          <w:p w14:paraId="6ACA19B5" w14:textId="77777777" w:rsidR="008263AA" w:rsidRPr="00BE44A0" w:rsidRDefault="008263AA" w:rsidP="008263AA">
            <w:pPr>
              <w:spacing w:after="0" w:line="240" w:lineRule="auto"/>
              <w:ind w:left="132"/>
              <w:rPr>
                <w:rFonts w:ascii="Times New Roman" w:eastAsia="Times New Roman" w:hAnsi="Times New Roman" w:cs="Times New Roman"/>
              </w:rPr>
            </w:pPr>
            <w:r w:rsidRPr="00BE44A0">
              <w:rPr>
                <w:rFonts w:ascii="Times New Roman" w:eastAsia="Times New Roman" w:hAnsi="Times New Roman" w:cs="Times New Roman"/>
              </w:rPr>
              <w:t>- Platību;</w:t>
            </w:r>
          </w:p>
          <w:p w14:paraId="66492020" w14:textId="77777777" w:rsidR="008263AA" w:rsidRPr="00BE44A0" w:rsidRDefault="008263AA" w:rsidP="008263AA">
            <w:pPr>
              <w:spacing w:after="0" w:line="240" w:lineRule="auto"/>
              <w:ind w:left="132"/>
              <w:rPr>
                <w:rFonts w:ascii="Times New Roman" w:eastAsia="Times New Roman" w:hAnsi="Times New Roman" w:cs="Times New Roman"/>
              </w:rPr>
            </w:pPr>
            <w:r w:rsidRPr="00BE44A0">
              <w:rPr>
                <w:rFonts w:ascii="Times New Roman" w:eastAsia="Times New Roman" w:hAnsi="Times New Roman" w:cs="Times New Roman"/>
              </w:rPr>
              <w:t>- Audzēto kultūru;</w:t>
            </w:r>
          </w:p>
          <w:p w14:paraId="1E6250B5" w14:textId="77777777" w:rsidR="008263AA" w:rsidRPr="00BE44A0" w:rsidRDefault="008263AA" w:rsidP="008263AA">
            <w:pPr>
              <w:spacing w:after="0" w:line="240" w:lineRule="auto"/>
              <w:ind w:left="132"/>
              <w:rPr>
                <w:rFonts w:ascii="Times New Roman" w:eastAsia="Times New Roman" w:hAnsi="Times New Roman" w:cs="Times New Roman"/>
              </w:rPr>
            </w:pPr>
            <w:r w:rsidRPr="00BE44A0">
              <w:rPr>
                <w:rFonts w:ascii="Times New Roman" w:eastAsia="Times New Roman" w:hAnsi="Times New Roman" w:cs="Times New Roman"/>
              </w:rPr>
              <w:t>- Pārejas perioda ilgumu</w:t>
            </w:r>
          </w:p>
          <w:p w14:paraId="3CBEE481" w14:textId="77777777" w:rsidR="008263AA" w:rsidRPr="00BE44A0" w:rsidRDefault="008263AA" w:rsidP="008263AA">
            <w:pPr>
              <w:spacing w:after="0" w:line="240" w:lineRule="auto"/>
              <w:ind w:left="132"/>
              <w:jc w:val="center"/>
              <w:rPr>
                <w:rFonts w:ascii="Times New Roman" w:eastAsia="Times New Roman" w:hAnsi="Times New Roman" w:cs="Times New Roman"/>
              </w:rPr>
            </w:pPr>
          </w:p>
          <w:p w14:paraId="0250FDE9" w14:textId="77777777" w:rsidR="008263AA" w:rsidRPr="00BE44A0" w:rsidRDefault="008263AA" w:rsidP="008263AA">
            <w:pPr>
              <w:spacing w:after="0" w:line="240" w:lineRule="auto"/>
              <w:ind w:left="132"/>
              <w:jc w:val="center"/>
              <w:rPr>
                <w:rFonts w:ascii="Times New Roman" w:eastAsia="Times New Roman" w:hAnsi="Times New Roman" w:cs="Times New Roman"/>
              </w:rPr>
            </w:pPr>
          </w:p>
          <w:p w14:paraId="78298D56" w14:textId="77777777" w:rsidR="008263AA" w:rsidRPr="00BE44A0" w:rsidRDefault="008263AA" w:rsidP="008263AA">
            <w:pPr>
              <w:spacing w:after="0" w:line="240" w:lineRule="auto"/>
              <w:ind w:left="132"/>
              <w:rPr>
                <w:rFonts w:ascii="Times New Roman" w:eastAsia="Times New Roman" w:hAnsi="Times New Roman" w:cs="Times New Roman"/>
              </w:rPr>
            </w:pPr>
            <w:r w:rsidRPr="00BE44A0">
              <w:rPr>
                <w:rFonts w:ascii="Times New Roman" w:eastAsia="Times New Roman" w:hAnsi="Times New Roman" w:cs="Times New Roman"/>
              </w:rPr>
              <w:t>Pieprasījumu iesniedz reizi gadā KI līdz 01.04.</w:t>
            </w:r>
          </w:p>
          <w:p w14:paraId="6D201733" w14:textId="77777777" w:rsidR="008263AA" w:rsidRPr="00BE44A0" w:rsidRDefault="008263AA" w:rsidP="008263AA">
            <w:pPr>
              <w:spacing w:after="0" w:line="240" w:lineRule="auto"/>
              <w:ind w:left="132"/>
              <w:jc w:val="center"/>
              <w:rPr>
                <w:rFonts w:ascii="Times New Roman" w:eastAsia="Times New Roman" w:hAnsi="Times New Roman" w:cs="Times New Roman"/>
              </w:rPr>
            </w:pPr>
          </w:p>
          <w:p w14:paraId="2FE17C63" w14:textId="77777777" w:rsidR="008263AA" w:rsidRPr="00BE44A0" w:rsidRDefault="008263AA" w:rsidP="008263AA">
            <w:pPr>
              <w:spacing w:after="0" w:line="240" w:lineRule="auto"/>
              <w:ind w:left="132"/>
              <w:jc w:val="center"/>
              <w:rPr>
                <w:rFonts w:ascii="Times New Roman" w:eastAsia="Times New Roman" w:hAnsi="Times New Roman" w:cs="Times New Roman"/>
              </w:rPr>
            </w:pPr>
          </w:p>
        </w:tc>
      </w:tr>
    </w:tbl>
    <w:p w14:paraId="1760F102" w14:textId="77777777" w:rsidR="00851031" w:rsidRPr="00BB5CB6" w:rsidRDefault="00851031" w:rsidP="00851031">
      <w:pPr>
        <w:spacing w:after="0" w:line="240" w:lineRule="auto"/>
        <w:rPr>
          <w:rFonts w:ascii="Times New Roman" w:eastAsia="Times New Roman" w:hAnsi="Times New Roman" w:cs="Times New Roman"/>
        </w:rPr>
      </w:pPr>
    </w:p>
    <w:sectPr w:rsidR="00851031" w:rsidRPr="00BB5CB6" w:rsidSect="00394402">
      <w:type w:val="continuous"/>
      <w:pgSz w:w="16840" w:h="11907" w:orient="landscape" w:code="9"/>
      <w:pgMar w:top="426" w:right="1287" w:bottom="180" w:left="1134" w:header="720" w:footer="2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C9918" w14:textId="77777777" w:rsidR="00C503D2" w:rsidRDefault="00C503D2">
      <w:pPr>
        <w:spacing w:after="0" w:line="240" w:lineRule="auto"/>
      </w:pPr>
      <w:r>
        <w:separator/>
      </w:r>
    </w:p>
  </w:endnote>
  <w:endnote w:type="continuationSeparator" w:id="0">
    <w:p w14:paraId="47CA94A7" w14:textId="77777777" w:rsidR="00C503D2" w:rsidRDefault="00C50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692653"/>
      <w:docPartObj>
        <w:docPartGallery w:val="Page Numbers (Bottom of Page)"/>
        <w:docPartUnique/>
      </w:docPartObj>
    </w:sdtPr>
    <w:sdtEndPr>
      <w:rPr>
        <w:sz w:val="18"/>
        <w:szCs w:val="18"/>
      </w:rPr>
    </w:sdtEndPr>
    <w:sdtContent>
      <w:p w14:paraId="68711A16" w14:textId="787116E4" w:rsidR="00E5093D" w:rsidRPr="008A3C89" w:rsidRDefault="008A3C89" w:rsidP="008A3C89">
        <w:pPr>
          <w:pStyle w:val="Kjene"/>
          <w:rPr>
            <w:sz w:val="18"/>
            <w:szCs w:val="18"/>
          </w:rPr>
        </w:pPr>
        <w:r w:rsidRPr="008A3C89">
          <w:rPr>
            <w:sz w:val="18"/>
            <w:szCs w:val="18"/>
          </w:rPr>
          <w:t>P3.13</w:t>
        </w:r>
        <w:r>
          <w:rPr>
            <w:sz w:val="18"/>
            <w:szCs w:val="18"/>
          </w:rPr>
          <w:t xml:space="preserve">                                                                                                                                                                                                                                                             </w:t>
        </w:r>
        <w:r w:rsidRPr="008A3C89">
          <w:rPr>
            <w:sz w:val="18"/>
            <w:szCs w:val="18"/>
          </w:rPr>
          <w:t xml:space="preserve">03.02.2022. </w:t>
        </w:r>
      </w:p>
    </w:sdtContent>
  </w:sdt>
  <w:p w14:paraId="56029C1A" w14:textId="77777777" w:rsidR="00E5093D" w:rsidRDefault="00E5093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84A22" w14:textId="77777777" w:rsidR="00C503D2" w:rsidRDefault="00C503D2">
      <w:pPr>
        <w:spacing w:after="0" w:line="240" w:lineRule="auto"/>
      </w:pPr>
      <w:r>
        <w:separator/>
      </w:r>
    </w:p>
  </w:footnote>
  <w:footnote w:type="continuationSeparator" w:id="0">
    <w:p w14:paraId="0AE575F5" w14:textId="77777777" w:rsidR="00C503D2" w:rsidRDefault="00C503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2E7"/>
    <w:multiLevelType w:val="multilevel"/>
    <w:tmpl w:val="DC564BF8"/>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0FC00B3"/>
    <w:multiLevelType w:val="multilevel"/>
    <w:tmpl w:val="77C88F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1EE730EA"/>
    <w:multiLevelType w:val="hybridMultilevel"/>
    <w:tmpl w:val="82FA13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76D4ABC"/>
    <w:multiLevelType w:val="hybridMultilevel"/>
    <w:tmpl w:val="44B68D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2033426"/>
    <w:multiLevelType w:val="multilevel"/>
    <w:tmpl w:val="DC564BF8"/>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6012624D"/>
    <w:multiLevelType w:val="multilevel"/>
    <w:tmpl w:val="DC564BF8"/>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72EF1E00"/>
    <w:multiLevelType w:val="hybridMultilevel"/>
    <w:tmpl w:val="558068D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180333"/>
    <w:multiLevelType w:val="hybridMultilevel"/>
    <w:tmpl w:val="B866ACF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5B4D8E"/>
    <w:multiLevelType w:val="multilevel"/>
    <w:tmpl w:val="DC564BF8"/>
    <w:lvl w:ilvl="0">
      <w:start w:val="1"/>
      <w:numFmt w:val="decimal"/>
      <w:lvlText w:val="%1."/>
      <w:lvlJc w:val="left"/>
      <w:pPr>
        <w:tabs>
          <w:tab w:val="num" w:pos="420"/>
        </w:tabs>
        <w:ind w:left="420" w:hanging="42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70007168">
    <w:abstractNumId w:val="6"/>
  </w:num>
  <w:num w:numId="2" w16cid:durableId="1942374011">
    <w:abstractNumId w:val="7"/>
  </w:num>
  <w:num w:numId="3" w16cid:durableId="1762801588">
    <w:abstractNumId w:val="1"/>
  </w:num>
  <w:num w:numId="4" w16cid:durableId="69623099">
    <w:abstractNumId w:val="4"/>
  </w:num>
  <w:num w:numId="5" w16cid:durableId="671565161">
    <w:abstractNumId w:val="5"/>
  </w:num>
  <w:num w:numId="6" w16cid:durableId="1588030039">
    <w:abstractNumId w:val="0"/>
  </w:num>
  <w:num w:numId="7" w16cid:durableId="1639997236">
    <w:abstractNumId w:val="8"/>
  </w:num>
  <w:num w:numId="8" w16cid:durableId="229580861">
    <w:abstractNumId w:val="2"/>
  </w:num>
  <w:num w:numId="9" w16cid:durableId="5693911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031"/>
    <w:rsid w:val="00060CB9"/>
    <w:rsid w:val="00077E64"/>
    <w:rsid w:val="000A4C63"/>
    <w:rsid w:val="000D3168"/>
    <w:rsid w:val="000D61A1"/>
    <w:rsid w:val="001005E3"/>
    <w:rsid w:val="0012245B"/>
    <w:rsid w:val="001730D5"/>
    <w:rsid w:val="00194924"/>
    <w:rsid w:val="00195691"/>
    <w:rsid w:val="001B17FA"/>
    <w:rsid w:val="001D0DF8"/>
    <w:rsid w:val="001D6617"/>
    <w:rsid w:val="00226C61"/>
    <w:rsid w:val="00272CC0"/>
    <w:rsid w:val="00280AFF"/>
    <w:rsid w:val="00281E26"/>
    <w:rsid w:val="002C207D"/>
    <w:rsid w:val="002E55D4"/>
    <w:rsid w:val="00307599"/>
    <w:rsid w:val="0034391E"/>
    <w:rsid w:val="00347A8A"/>
    <w:rsid w:val="003753ED"/>
    <w:rsid w:val="0039289A"/>
    <w:rsid w:val="00394402"/>
    <w:rsid w:val="003B3701"/>
    <w:rsid w:val="003E3691"/>
    <w:rsid w:val="003F4918"/>
    <w:rsid w:val="00412809"/>
    <w:rsid w:val="00416D98"/>
    <w:rsid w:val="004243B1"/>
    <w:rsid w:val="00457FE2"/>
    <w:rsid w:val="004866FB"/>
    <w:rsid w:val="004B795D"/>
    <w:rsid w:val="004E00E1"/>
    <w:rsid w:val="005333F2"/>
    <w:rsid w:val="0054729F"/>
    <w:rsid w:val="005559DD"/>
    <w:rsid w:val="005741F7"/>
    <w:rsid w:val="005934F3"/>
    <w:rsid w:val="00594F40"/>
    <w:rsid w:val="005C6BA5"/>
    <w:rsid w:val="00630C47"/>
    <w:rsid w:val="00671B07"/>
    <w:rsid w:val="006D2E4E"/>
    <w:rsid w:val="006D505A"/>
    <w:rsid w:val="00703884"/>
    <w:rsid w:val="00730D09"/>
    <w:rsid w:val="007648CB"/>
    <w:rsid w:val="007C12A8"/>
    <w:rsid w:val="007D0B32"/>
    <w:rsid w:val="007D5702"/>
    <w:rsid w:val="007F1384"/>
    <w:rsid w:val="00805EF8"/>
    <w:rsid w:val="008102FD"/>
    <w:rsid w:val="008263AA"/>
    <w:rsid w:val="0084292B"/>
    <w:rsid w:val="00851031"/>
    <w:rsid w:val="00857891"/>
    <w:rsid w:val="008677A5"/>
    <w:rsid w:val="008A3C89"/>
    <w:rsid w:val="008C2321"/>
    <w:rsid w:val="009435B8"/>
    <w:rsid w:val="00983490"/>
    <w:rsid w:val="009902A0"/>
    <w:rsid w:val="009B1CB6"/>
    <w:rsid w:val="009F7979"/>
    <w:rsid w:val="00A20C4C"/>
    <w:rsid w:val="00A41C61"/>
    <w:rsid w:val="00A73DD0"/>
    <w:rsid w:val="00A83678"/>
    <w:rsid w:val="00A86E28"/>
    <w:rsid w:val="00A87ED7"/>
    <w:rsid w:val="00AA35DE"/>
    <w:rsid w:val="00AB1947"/>
    <w:rsid w:val="00AF0524"/>
    <w:rsid w:val="00B83A6E"/>
    <w:rsid w:val="00B87FF2"/>
    <w:rsid w:val="00BB5CB6"/>
    <w:rsid w:val="00BB730E"/>
    <w:rsid w:val="00BD0B88"/>
    <w:rsid w:val="00BE0DE3"/>
    <w:rsid w:val="00BE44A0"/>
    <w:rsid w:val="00BE63DB"/>
    <w:rsid w:val="00C017FD"/>
    <w:rsid w:val="00C0392B"/>
    <w:rsid w:val="00C23D93"/>
    <w:rsid w:val="00C503D2"/>
    <w:rsid w:val="00C77E4C"/>
    <w:rsid w:val="00CC4EAF"/>
    <w:rsid w:val="00CE472A"/>
    <w:rsid w:val="00CF4FB7"/>
    <w:rsid w:val="00D40695"/>
    <w:rsid w:val="00D633A5"/>
    <w:rsid w:val="00D97FBC"/>
    <w:rsid w:val="00DA6019"/>
    <w:rsid w:val="00DB07C3"/>
    <w:rsid w:val="00DC6BC7"/>
    <w:rsid w:val="00E5093D"/>
    <w:rsid w:val="00E63B16"/>
    <w:rsid w:val="00E85482"/>
    <w:rsid w:val="00EC1415"/>
    <w:rsid w:val="00EC2255"/>
    <w:rsid w:val="00EC72B1"/>
    <w:rsid w:val="00EF2497"/>
    <w:rsid w:val="00F143E3"/>
    <w:rsid w:val="00F35306"/>
    <w:rsid w:val="00F41177"/>
    <w:rsid w:val="00F64819"/>
    <w:rsid w:val="00F814CD"/>
    <w:rsid w:val="00FD13AF"/>
    <w:rsid w:val="00FF1F6B"/>
    <w:rsid w:val="00FF4D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8EAA0"/>
  <w15:docId w15:val="{54CA9CFE-A199-4E8F-9794-A3C6B75AB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B194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851031"/>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KjeneRakstz">
    <w:name w:val="Kājene Rakstz."/>
    <w:basedOn w:val="Noklusjumarindkopasfonts"/>
    <w:link w:val="Kjene"/>
    <w:uiPriority w:val="99"/>
    <w:rsid w:val="00851031"/>
    <w:rPr>
      <w:rFonts w:ascii="Times New Roman" w:eastAsia="Times New Roman" w:hAnsi="Times New Roman" w:cs="Times New Roman"/>
      <w:sz w:val="24"/>
      <w:szCs w:val="24"/>
      <w:lang w:val="en-US"/>
    </w:rPr>
  </w:style>
  <w:style w:type="paragraph" w:styleId="Galvene">
    <w:name w:val="header"/>
    <w:basedOn w:val="Parasts"/>
    <w:link w:val="GalveneRakstz"/>
    <w:uiPriority w:val="99"/>
    <w:unhideWhenUsed/>
    <w:rsid w:val="00CE472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E472A"/>
  </w:style>
  <w:style w:type="paragraph" w:styleId="Balonteksts">
    <w:name w:val="Balloon Text"/>
    <w:basedOn w:val="Parasts"/>
    <w:link w:val="BalontekstsRakstz"/>
    <w:uiPriority w:val="99"/>
    <w:semiHidden/>
    <w:unhideWhenUsed/>
    <w:rsid w:val="00CE472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E472A"/>
    <w:rPr>
      <w:rFonts w:ascii="Tahoma" w:hAnsi="Tahoma" w:cs="Tahoma"/>
      <w:sz w:val="16"/>
      <w:szCs w:val="16"/>
    </w:rPr>
  </w:style>
  <w:style w:type="character" w:styleId="Hipersaite">
    <w:name w:val="Hyperlink"/>
    <w:basedOn w:val="Noklusjumarindkopasfonts"/>
    <w:uiPriority w:val="99"/>
    <w:unhideWhenUsed/>
    <w:rsid w:val="00E5093D"/>
    <w:rPr>
      <w:color w:val="0000FF" w:themeColor="hyperlink"/>
      <w:u w:val="single"/>
    </w:rPr>
  </w:style>
  <w:style w:type="character" w:styleId="Neatrisintapieminana">
    <w:name w:val="Unresolved Mention"/>
    <w:basedOn w:val="Noklusjumarindkopasfonts"/>
    <w:uiPriority w:val="99"/>
    <w:semiHidden/>
    <w:unhideWhenUsed/>
    <w:rsid w:val="00E5093D"/>
    <w:rPr>
      <w:color w:val="605E5C"/>
      <w:shd w:val="clear" w:color="auto" w:fill="E1DFDD"/>
    </w:rPr>
  </w:style>
  <w:style w:type="paragraph" w:customStyle="1" w:styleId="CM1">
    <w:name w:val="CM1"/>
    <w:basedOn w:val="Parasts"/>
    <w:next w:val="Parasts"/>
    <w:uiPriority w:val="99"/>
    <w:rsid w:val="00DC6BC7"/>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Parasts"/>
    <w:next w:val="Parasts"/>
    <w:uiPriority w:val="99"/>
    <w:rsid w:val="00DC6BC7"/>
    <w:pPr>
      <w:autoSpaceDE w:val="0"/>
      <w:autoSpaceDN w:val="0"/>
      <w:adjustRightInd w:val="0"/>
      <w:spacing w:after="0" w:line="240" w:lineRule="auto"/>
    </w:pPr>
    <w:rPr>
      <w:rFonts w:ascii="Times New Roman" w:hAnsi="Times New Roman" w:cs="Times New Roman"/>
      <w:sz w:val="24"/>
      <w:szCs w:val="24"/>
    </w:rPr>
  </w:style>
  <w:style w:type="paragraph" w:customStyle="1" w:styleId="CM4">
    <w:name w:val="CM4"/>
    <w:basedOn w:val="Parasts"/>
    <w:next w:val="Parasts"/>
    <w:uiPriority w:val="99"/>
    <w:rsid w:val="00DC6BC7"/>
    <w:pPr>
      <w:autoSpaceDE w:val="0"/>
      <w:autoSpaceDN w:val="0"/>
      <w:adjustRightInd w:val="0"/>
      <w:spacing w:after="0" w:line="240" w:lineRule="auto"/>
    </w:pPr>
    <w:rPr>
      <w:rFonts w:ascii="Times New Roman" w:hAnsi="Times New Roman" w:cs="Times New Roman"/>
      <w:sz w:val="24"/>
      <w:szCs w:val="24"/>
    </w:rPr>
  </w:style>
  <w:style w:type="paragraph" w:styleId="Sarakstarindkopa">
    <w:name w:val="List Paragraph"/>
    <w:basedOn w:val="Parasts"/>
    <w:uiPriority w:val="34"/>
    <w:qFormat/>
    <w:rsid w:val="00A83678"/>
    <w:pPr>
      <w:ind w:left="720"/>
      <w:contextualSpacing/>
    </w:pPr>
  </w:style>
  <w:style w:type="paragraph" w:styleId="Prskatjums">
    <w:name w:val="Revision"/>
    <w:hidden/>
    <w:uiPriority w:val="99"/>
    <w:semiHidden/>
    <w:rsid w:val="00BB5CB6"/>
    <w:pPr>
      <w:spacing w:after="0" w:line="240" w:lineRule="auto"/>
    </w:pPr>
  </w:style>
  <w:style w:type="character" w:styleId="Komentraatsauce">
    <w:name w:val="annotation reference"/>
    <w:basedOn w:val="Noklusjumarindkopasfonts"/>
    <w:uiPriority w:val="99"/>
    <w:semiHidden/>
    <w:unhideWhenUsed/>
    <w:rsid w:val="00C0392B"/>
    <w:rPr>
      <w:sz w:val="16"/>
      <w:szCs w:val="16"/>
    </w:rPr>
  </w:style>
  <w:style w:type="paragraph" w:styleId="Komentrateksts">
    <w:name w:val="annotation text"/>
    <w:basedOn w:val="Parasts"/>
    <w:link w:val="KomentratekstsRakstz"/>
    <w:uiPriority w:val="99"/>
    <w:semiHidden/>
    <w:unhideWhenUsed/>
    <w:rsid w:val="00C0392B"/>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0392B"/>
    <w:rPr>
      <w:sz w:val="20"/>
      <w:szCs w:val="20"/>
    </w:rPr>
  </w:style>
  <w:style w:type="paragraph" w:styleId="Komentratma">
    <w:name w:val="annotation subject"/>
    <w:basedOn w:val="Komentrateksts"/>
    <w:next w:val="Komentrateksts"/>
    <w:link w:val="KomentratmaRakstz"/>
    <w:uiPriority w:val="99"/>
    <w:semiHidden/>
    <w:unhideWhenUsed/>
    <w:rsid w:val="00C0392B"/>
    <w:rPr>
      <w:b/>
      <w:bCs/>
    </w:rPr>
  </w:style>
  <w:style w:type="character" w:customStyle="1" w:styleId="KomentratmaRakstz">
    <w:name w:val="Komentāra tēma Rakstz."/>
    <w:basedOn w:val="KomentratekstsRakstz"/>
    <w:link w:val="Komentratma"/>
    <w:uiPriority w:val="99"/>
    <w:semiHidden/>
    <w:rsid w:val="00C039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ad.gov.l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aa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4</Pages>
  <Words>7945</Words>
  <Characters>4529</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Gunta</dc:creator>
  <cp:lastModifiedBy>Ugis Albertins</cp:lastModifiedBy>
  <cp:revision>5</cp:revision>
  <cp:lastPrinted>2023-02-02T12:17:00Z</cp:lastPrinted>
  <dcterms:created xsi:type="dcterms:W3CDTF">2023-03-17T12:45:00Z</dcterms:created>
  <dcterms:modified xsi:type="dcterms:W3CDTF">2023-03-29T08:11:00Z</dcterms:modified>
</cp:coreProperties>
</file>